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EDA2" w14:textId="709AC455" w:rsidR="00FD48A0" w:rsidRPr="007B280F" w:rsidRDefault="00BA22D7" w:rsidP="00BA22D7">
      <w:pPr>
        <w:jc w:val="center"/>
        <w:rPr>
          <w:rFonts w:ascii="Times New Roman" w:hAnsi="Times New Roman" w:cs="Times New Roman"/>
          <w:b/>
          <w:bCs/>
          <w:sz w:val="28"/>
          <w:szCs w:val="28"/>
          <w:lang w:val="en-GB"/>
        </w:rPr>
      </w:pPr>
      <w:r w:rsidRPr="007B280F">
        <w:rPr>
          <w:rFonts w:ascii="Times New Roman" w:hAnsi="Times New Roman" w:cs="Times New Roman"/>
          <w:b/>
          <w:bCs/>
          <w:sz w:val="28"/>
          <w:szCs w:val="28"/>
          <w:lang w:val="en-GB"/>
        </w:rPr>
        <w:t>WALKING TOGETHER, WORKING TOGETHER: THE JOURNEY BETWEEN THE NALIONAL LIBRARY OF NIGERIA AND THE NIGERIA LIBERARY ASSOCIATION</w:t>
      </w:r>
    </w:p>
    <w:p w14:paraId="3A753EAE" w14:textId="77777777" w:rsidR="00AB0AC9" w:rsidRDefault="00BA22D7" w:rsidP="005F5612">
      <w:pPr>
        <w:spacing w:after="0"/>
        <w:jc w:val="center"/>
        <w:rPr>
          <w:rFonts w:ascii="Times New Roman" w:hAnsi="Times New Roman" w:cs="Times New Roman"/>
          <w:sz w:val="28"/>
          <w:szCs w:val="28"/>
          <w:lang w:val="en-GB"/>
        </w:rPr>
      </w:pPr>
      <w:r w:rsidRPr="00AB0AC9">
        <w:rPr>
          <w:rFonts w:ascii="Times New Roman" w:hAnsi="Times New Roman" w:cs="Times New Roman"/>
          <w:sz w:val="28"/>
          <w:szCs w:val="28"/>
          <w:lang w:val="en-GB"/>
        </w:rPr>
        <w:t xml:space="preserve">BY </w:t>
      </w:r>
    </w:p>
    <w:p w14:paraId="7C6ADEA5" w14:textId="3EF27DFD" w:rsidR="00BA22D7" w:rsidRDefault="00BA22D7" w:rsidP="005F5612">
      <w:pPr>
        <w:spacing w:after="0"/>
        <w:jc w:val="center"/>
        <w:rPr>
          <w:rFonts w:ascii="Times New Roman" w:hAnsi="Times New Roman" w:cs="Times New Roman"/>
          <w:sz w:val="28"/>
          <w:szCs w:val="28"/>
          <w:lang w:val="en-GB"/>
        </w:rPr>
      </w:pPr>
      <w:r w:rsidRPr="00AB0AC9">
        <w:rPr>
          <w:rFonts w:ascii="Times New Roman" w:hAnsi="Times New Roman" w:cs="Times New Roman"/>
          <w:sz w:val="28"/>
          <w:szCs w:val="28"/>
          <w:lang w:val="en-GB"/>
        </w:rPr>
        <w:t>PROF. CHINWE VERONICA ANUNOBI</w:t>
      </w:r>
    </w:p>
    <w:p w14:paraId="09CE9EBD" w14:textId="1D8E00E1" w:rsidR="00AB0AC9" w:rsidRPr="005F5612" w:rsidRDefault="00AB0AC9" w:rsidP="005F5612">
      <w:pPr>
        <w:spacing w:after="0" w:line="240" w:lineRule="auto"/>
        <w:rPr>
          <w:rFonts w:ascii="Times New Roman" w:hAnsi="Times New Roman" w:cs="Times New Roman"/>
          <w:sz w:val="20"/>
          <w:szCs w:val="20"/>
          <w:lang w:val="en-GB"/>
        </w:rPr>
      </w:pPr>
      <w:r w:rsidRPr="005F5612">
        <w:rPr>
          <w:rFonts w:ascii="Times New Roman" w:hAnsi="Times New Roman" w:cs="Times New Roman"/>
          <w:sz w:val="20"/>
          <w:szCs w:val="20"/>
          <w:lang w:val="en-GB"/>
        </w:rPr>
        <w:t>NATIONAL LIBRARIAN/CHIEF EXECUTIVE OFFICER,</w:t>
      </w:r>
      <w:r w:rsidR="005F5612" w:rsidRPr="005F5612">
        <w:rPr>
          <w:rFonts w:ascii="Times New Roman" w:hAnsi="Times New Roman" w:cs="Times New Roman"/>
          <w:sz w:val="20"/>
          <w:szCs w:val="20"/>
          <w:lang w:val="en-GB"/>
        </w:rPr>
        <w:t xml:space="preserve"> </w:t>
      </w:r>
      <w:r w:rsidRPr="005F5612">
        <w:rPr>
          <w:rFonts w:ascii="Times New Roman" w:hAnsi="Times New Roman" w:cs="Times New Roman"/>
          <w:sz w:val="20"/>
          <w:szCs w:val="20"/>
          <w:lang w:val="en-GB"/>
        </w:rPr>
        <w:t>NATIONAL LIBRARY OF NIGERIA.</w:t>
      </w:r>
    </w:p>
    <w:p w14:paraId="7237840E" w14:textId="10B7457D" w:rsidR="00BA22D7" w:rsidRPr="00B844D5" w:rsidRDefault="00BA22D7" w:rsidP="00B844D5">
      <w:pPr>
        <w:ind w:left="1440"/>
        <w:jc w:val="center"/>
        <w:rPr>
          <w:rFonts w:ascii="Times New Roman" w:hAnsi="Times New Roman" w:cs="Times New Roman"/>
          <w:i/>
          <w:iCs/>
          <w:sz w:val="28"/>
          <w:szCs w:val="28"/>
          <w:lang w:val="en-GB"/>
        </w:rPr>
      </w:pPr>
      <w:r w:rsidRPr="00B844D5">
        <w:rPr>
          <w:rFonts w:ascii="Times New Roman" w:hAnsi="Times New Roman" w:cs="Times New Roman"/>
          <w:i/>
          <w:iCs/>
          <w:sz w:val="28"/>
          <w:szCs w:val="28"/>
          <w:lang w:val="en-GB"/>
        </w:rPr>
        <w:t xml:space="preserve">We breathe, so that the trees </w:t>
      </w:r>
      <w:proofErr w:type="gramStart"/>
      <w:r w:rsidRPr="00B844D5">
        <w:rPr>
          <w:rFonts w:ascii="Times New Roman" w:hAnsi="Times New Roman" w:cs="Times New Roman"/>
          <w:i/>
          <w:iCs/>
          <w:sz w:val="28"/>
          <w:szCs w:val="28"/>
          <w:lang w:val="en-GB"/>
        </w:rPr>
        <w:t>thrive</w:t>
      </w:r>
      <w:proofErr w:type="gramEnd"/>
      <w:r w:rsidRPr="00B844D5">
        <w:rPr>
          <w:rFonts w:ascii="Times New Roman" w:hAnsi="Times New Roman" w:cs="Times New Roman"/>
          <w:i/>
          <w:iCs/>
          <w:sz w:val="28"/>
          <w:szCs w:val="28"/>
          <w:lang w:val="en-GB"/>
        </w:rPr>
        <w:t xml:space="preserve"> and the trees breathe so that we are able to live. Perfect symbiosis. – </w:t>
      </w:r>
      <w:proofErr w:type="spellStart"/>
      <w:r w:rsidRPr="00B844D5">
        <w:rPr>
          <w:rFonts w:ascii="Times New Roman" w:hAnsi="Times New Roman" w:cs="Times New Roman"/>
          <w:i/>
          <w:iCs/>
          <w:sz w:val="28"/>
          <w:szCs w:val="28"/>
          <w:lang w:val="en-GB"/>
        </w:rPr>
        <w:t>Sanchida</w:t>
      </w:r>
      <w:proofErr w:type="spellEnd"/>
      <w:r w:rsidRPr="00B844D5">
        <w:rPr>
          <w:rFonts w:ascii="Times New Roman" w:hAnsi="Times New Roman" w:cs="Times New Roman"/>
          <w:i/>
          <w:iCs/>
          <w:sz w:val="28"/>
          <w:szCs w:val="28"/>
          <w:lang w:val="en-GB"/>
        </w:rPr>
        <w:t xml:space="preserve"> Pandey</w:t>
      </w:r>
    </w:p>
    <w:p w14:paraId="0ABB9394" w14:textId="594B176A" w:rsidR="00BA6999" w:rsidRPr="00AB0AC9" w:rsidRDefault="00BA6999" w:rsidP="00B844D5">
      <w:pPr>
        <w:jc w:val="both"/>
        <w:rPr>
          <w:rFonts w:ascii="Times New Roman" w:hAnsi="Times New Roman" w:cs="Times New Roman"/>
          <w:sz w:val="28"/>
          <w:szCs w:val="28"/>
          <w:lang w:val="en-GB"/>
        </w:rPr>
      </w:pPr>
      <w:r w:rsidRPr="00AB0AC9">
        <w:rPr>
          <w:rFonts w:ascii="Times New Roman" w:hAnsi="Times New Roman" w:cs="Times New Roman"/>
          <w:sz w:val="28"/>
          <w:szCs w:val="28"/>
          <w:lang w:val="en-GB"/>
        </w:rPr>
        <w:t>Telling the story of the relationship between the National Library of Nigeria</w:t>
      </w:r>
      <w:r w:rsidR="006E7DA4" w:rsidRPr="00AB0AC9">
        <w:rPr>
          <w:rFonts w:ascii="Times New Roman" w:hAnsi="Times New Roman" w:cs="Times New Roman"/>
          <w:sz w:val="28"/>
          <w:szCs w:val="28"/>
          <w:lang w:val="en-GB"/>
        </w:rPr>
        <w:t xml:space="preserve">, </w:t>
      </w:r>
      <w:r w:rsidR="00076F77">
        <w:rPr>
          <w:rFonts w:ascii="Times New Roman" w:hAnsi="Times New Roman" w:cs="Times New Roman"/>
          <w:sz w:val="28"/>
          <w:szCs w:val="28"/>
          <w:lang w:val="en-GB"/>
        </w:rPr>
        <w:t xml:space="preserve">(hereafter called, </w:t>
      </w:r>
      <w:r w:rsidR="006E7DA4" w:rsidRPr="00AB0AC9">
        <w:rPr>
          <w:rFonts w:ascii="Times New Roman" w:hAnsi="Times New Roman" w:cs="Times New Roman"/>
          <w:sz w:val="28"/>
          <w:szCs w:val="28"/>
          <w:lang w:val="en-GB"/>
        </w:rPr>
        <w:t xml:space="preserve">the </w:t>
      </w:r>
      <w:proofErr w:type="gramStart"/>
      <w:r w:rsidR="006E7DA4" w:rsidRPr="00AB0AC9">
        <w:rPr>
          <w:rFonts w:ascii="Times New Roman" w:hAnsi="Times New Roman" w:cs="Times New Roman"/>
          <w:sz w:val="28"/>
          <w:szCs w:val="28"/>
          <w:lang w:val="en-GB"/>
        </w:rPr>
        <w:t>Library</w:t>
      </w:r>
      <w:proofErr w:type="gramEnd"/>
      <w:r w:rsidR="00076F77">
        <w:rPr>
          <w:rFonts w:ascii="Times New Roman" w:hAnsi="Times New Roman" w:cs="Times New Roman"/>
          <w:sz w:val="28"/>
          <w:szCs w:val="28"/>
          <w:lang w:val="en-GB"/>
        </w:rPr>
        <w:t>)</w:t>
      </w:r>
      <w:r w:rsidRPr="00AB0AC9">
        <w:rPr>
          <w:rFonts w:ascii="Times New Roman" w:hAnsi="Times New Roman" w:cs="Times New Roman"/>
          <w:sz w:val="28"/>
          <w:szCs w:val="28"/>
          <w:lang w:val="en-GB"/>
        </w:rPr>
        <w:t xml:space="preserve"> and the Nigeria Library Association, </w:t>
      </w:r>
      <w:r w:rsidR="00076F77">
        <w:rPr>
          <w:rFonts w:ascii="Times New Roman" w:hAnsi="Times New Roman" w:cs="Times New Roman"/>
          <w:sz w:val="28"/>
          <w:szCs w:val="28"/>
          <w:lang w:val="en-GB"/>
        </w:rPr>
        <w:t xml:space="preserve">hereafter called, </w:t>
      </w:r>
      <w:r w:rsidR="006E7DA4" w:rsidRPr="00AB0AC9">
        <w:rPr>
          <w:rFonts w:ascii="Times New Roman" w:hAnsi="Times New Roman" w:cs="Times New Roman"/>
          <w:sz w:val="28"/>
          <w:szCs w:val="28"/>
          <w:lang w:val="en-GB"/>
        </w:rPr>
        <w:t>the Association</w:t>
      </w:r>
      <w:r w:rsidR="00076F77">
        <w:rPr>
          <w:rFonts w:ascii="Times New Roman" w:hAnsi="Times New Roman" w:cs="Times New Roman"/>
          <w:sz w:val="28"/>
          <w:szCs w:val="28"/>
          <w:lang w:val="en-GB"/>
        </w:rPr>
        <w:t>)</w:t>
      </w:r>
      <w:r w:rsidR="006E7DA4" w:rsidRPr="00AB0AC9">
        <w:rPr>
          <w:rFonts w:ascii="Times New Roman" w:hAnsi="Times New Roman" w:cs="Times New Roman"/>
          <w:sz w:val="28"/>
          <w:szCs w:val="28"/>
          <w:lang w:val="en-GB"/>
        </w:rPr>
        <w:t xml:space="preserve">, </w:t>
      </w:r>
      <w:r w:rsidRPr="00AB0AC9">
        <w:rPr>
          <w:rFonts w:ascii="Times New Roman" w:hAnsi="Times New Roman" w:cs="Times New Roman"/>
          <w:sz w:val="28"/>
          <w:szCs w:val="28"/>
          <w:lang w:val="en-GB"/>
        </w:rPr>
        <w:t xml:space="preserve">is like telling the story or the relationship between one’s left hand and the right hand. </w:t>
      </w:r>
    </w:p>
    <w:p w14:paraId="0C8CEA51" w14:textId="5FDAEFDA" w:rsidR="00FF1FD0" w:rsidRPr="00AB0AC9" w:rsidRDefault="00FF1FD0" w:rsidP="00B844D5">
      <w:pPr>
        <w:jc w:val="both"/>
        <w:rPr>
          <w:rFonts w:ascii="Times New Roman" w:hAnsi="Times New Roman" w:cs="Times New Roman"/>
          <w:sz w:val="28"/>
          <w:szCs w:val="28"/>
          <w:lang w:val="en-GB"/>
        </w:rPr>
      </w:pPr>
      <w:r w:rsidRPr="00AB0AC9">
        <w:rPr>
          <w:rFonts w:ascii="Times New Roman" w:hAnsi="Times New Roman" w:cs="Times New Roman"/>
          <w:sz w:val="28"/>
          <w:szCs w:val="28"/>
          <w:lang w:val="en-GB"/>
        </w:rPr>
        <w:t xml:space="preserve">While in my university days for my first degree, in the field </w:t>
      </w:r>
      <w:r w:rsidR="00EE15BE">
        <w:rPr>
          <w:rFonts w:ascii="Times New Roman" w:hAnsi="Times New Roman" w:cs="Times New Roman"/>
          <w:sz w:val="28"/>
          <w:szCs w:val="28"/>
          <w:lang w:val="en-GB"/>
        </w:rPr>
        <w:t xml:space="preserve">of </w:t>
      </w:r>
      <w:r w:rsidRPr="00AB0AC9">
        <w:rPr>
          <w:rFonts w:ascii="Times New Roman" w:hAnsi="Times New Roman" w:cs="Times New Roman"/>
          <w:sz w:val="28"/>
          <w:szCs w:val="28"/>
          <w:lang w:val="en-GB"/>
        </w:rPr>
        <w:t xml:space="preserve">biology, symbiosis was one </w:t>
      </w:r>
      <w:proofErr w:type="gramStart"/>
      <w:r w:rsidRPr="00AB0AC9">
        <w:rPr>
          <w:rFonts w:ascii="Times New Roman" w:hAnsi="Times New Roman" w:cs="Times New Roman"/>
          <w:sz w:val="28"/>
          <w:szCs w:val="28"/>
          <w:lang w:val="en-GB"/>
        </w:rPr>
        <w:t>phenomena</w:t>
      </w:r>
      <w:proofErr w:type="gramEnd"/>
      <w:r w:rsidRPr="00AB0AC9">
        <w:rPr>
          <w:rFonts w:ascii="Times New Roman" w:hAnsi="Times New Roman" w:cs="Times New Roman"/>
          <w:sz w:val="28"/>
          <w:szCs w:val="28"/>
          <w:lang w:val="en-GB"/>
        </w:rPr>
        <w:t xml:space="preserve"> that was present almost in all the topics that we studied. Just to refresh our minds, </w:t>
      </w:r>
      <w:proofErr w:type="spellStart"/>
      <w:r w:rsidRPr="00AB0AC9">
        <w:rPr>
          <w:rFonts w:ascii="Times New Roman" w:hAnsi="Times New Roman" w:cs="Times New Roman"/>
          <w:sz w:val="28"/>
          <w:szCs w:val="28"/>
          <w:lang w:val="en-GB"/>
        </w:rPr>
        <w:t>sysmbiosis</w:t>
      </w:r>
      <w:proofErr w:type="spellEnd"/>
      <w:r w:rsidRPr="00AB0AC9">
        <w:rPr>
          <w:rFonts w:ascii="Times New Roman" w:hAnsi="Times New Roman" w:cs="Times New Roman"/>
          <w:sz w:val="28"/>
          <w:szCs w:val="28"/>
          <w:lang w:val="en-GB"/>
        </w:rPr>
        <w:t xml:space="preserve"> is the mutual relationship between two organisms. </w:t>
      </w:r>
      <w:r w:rsidR="00076F77">
        <w:rPr>
          <w:rFonts w:ascii="Times New Roman" w:hAnsi="Times New Roman" w:cs="Times New Roman"/>
          <w:sz w:val="28"/>
          <w:szCs w:val="28"/>
          <w:lang w:val="en-GB"/>
        </w:rPr>
        <w:t>Th</w:t>
      </w:r>
      <w:r w:rsidR="00EE15BE">
        <w:rPr>
          <w:rFonts w:ascii="Times New Roman" w:hAnsi="Times New Roman" w:cs="Times New Roman"/>
          <w:sz w:val="28"/>
          <w:szCs w:val="28"/>
          <w:lang w:val="en-GB"/>
        </w:rPr>
        <w:t>is</w:t>
      </w:r>
      <w:r w:rsidR="00076F77">
        <w:rPr>
          <w:rFonts w:ascii="Times New Roman" w:hAnsi="Times New Roman" w:cs="Times New Roman"/>
          <w:sz w:val="28"/>
          <w:szCs w:val="28"/>
          <w:lang w:val="en-GB"/>
        </w:rPr>
        <w:t xml:space="preserve"> is the kind of relationship that exists between the Library and the Association</w:t>
      </w:r>
    </w:p>
    <w:p w14:paraId="0C9456F2" w14:textId="0A3B5B9B" w:rsidR="004C7BEE" w:rsidRDefault="00CB517B" w:rsidP="00B844D5">
      <w:pPr>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Before the emergence of the </w:t>
      </w:r>
      <w:r w:rsidR="00076F77">
        <w:rPr>
          <w:rFonts w:ascii="Times New Roman" w:hAnsi="Times New Roman" w:cs="Times New Roman"/>
          <w:sz w:val="28"/>
          <w:szCs w:val="28"/>
          <w:lang w:val="en-GB"/>
        </w:rPr>
        <w:t>Association</w:t>
      </w:r>
      <w:r w:rsidR="004C5165" w:rsidRPr="00AB0AC9">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as an autonomous professional body, all professional librarians were fraternising under the umbrella of the </w:t>
      </w:r>
      <w:r w:rsidRPr="00015090">
        <w:rPr>
          <w:rFonts w:ascii="Times New Roman" w:hAnsi="Times New Roman" w:cs="Times New Roman"/>
          <w:sz w:val="28"/>
          <w:szCs w:val="28"/>
          <w:lang w:val="en-US"/>
        </w:rPr>
        <w:t>West African Library Association</w:t>
      </w:r>
      <w:r>
        <w:rPr>
          <w:rFonts w:ascii="Times New Roman" w:hAnsi="Times New Roman" w:cs="Times New Roman"/>
          <w:sz w:val="28"/>
          <w:szCs w:val="28"/>
          <w:lang w:val="en-US"/>
        </w:rPr>
        <w:t xml:space="preserve">, WALA. And until 1962, the Association </w:t>
      </w:r>
      <w:proofErr w:type="spellStart"/>
      <w:r>
        <w:rPr>
          <w:rFonts w:ascii="Times New Roman" w:hAnsi="Times New Roman" w:cs="Times New Roman"/>
          <w:sz w:val="28"/>
          <w:szCs w:val="28"/>
          <w:lang w:val="en-US"/>
        </w:rPr>
        <w:t>wa</w:t>
      </w:r>
      <w:r w:rsidR="00076F77">
        <w:rPr>
          <w:rFonts w:ascii="Times New Roman" w:hAnsi="Times New Roman" w:cs="Times New Roman"/>
          <w:sz w:val="28"/>
          <w:szCs w:val="28"/>
          <w:lang w:val="en-GB"/>
        </w:rPr>
        <w:t>s</w:t>
      </w:r>
      <w:proofErr w:type="spellEnd"/>
      <w:r w:rsidR="00076F77">
        <w:rPr>
          <w:rFonts w:ascii="Times New Roman" w:hAnsi="Times New Roman" w:cs="Times New Roman"/>
          <w:sz w:val="28"/>
          <w:szCs w:val="28"/>
          <w:lang w:val="en-GB"/>
        </w:rPr>
        <w:t xml:space="preserve"> the Nigerian branch of</w:t>
      </w:r>
      <w:bookmarkStart w:id="0" w:name="_Hlk100650952"/>
      <w:r w:rsidR="00015090">
        <w:rPr>
          <w:rFonts w:ascii="Times New Roman" w:hAnsi="Times New Roman" w:cs="Times New Roman"/>
          <w:sz w:val="28"/>
          <w:szCs w:val="28"/>
          <w:lang w:val="en-US"/>
        </w:rPr>
        <w:t xml:space="preserve"> WALA</w:t>
      </w:r>
      <w:bookmarkEnd w:id="0"/>
      <w:r>
        <w:rPr>
          <w:rFonts w:ascii="Times New Roman" w:hAnsi="Times New Roman" w:cs="Times New Roman"/>
          <w:sz w:val="28"/>
          <w:szCs w:val="28"/>
          <w:lang w:val="en-US"/>
        </w:rPr>
        <w:t xml:space="preserve"> which was formed in 1954 with headquarters in Accra, Ghana</w:t>
      </w:r>
      <w:r w:rsidR="00015090">
        <w:rPr>
          <w:rFonts w:ascii="Times New Roman" w:hAnsi="Times New Roman" w:cs="Times New Roman"/>
          <w:sz w:val="28"/>
          <w:szCs w:val="28"/>
          <w:lang w:val="en-US"/>
        </w:rPr>
        <w:t xml:space="preserve">. </w:t>
      </w:r>
      <w:r w:rsidR="00837DC3">
        <w:rPr>
          <w:rFonts w:ascii="Times New Roman" w:hAnsi="Times New Roman" w:cs="Times New Roman"/>
          <w:sz w:val="28"/>
          <w:szCs w:val="28"/>
          <w:lang w:val="en-US"/>
        </w:rPr>
        <w:t>While using</w:t>
      </w:r>
      <w:r w:rsidR="00015090">
        <w:rPr>
          <w:rFonts w:ascii="Times New Roman" w:hAnsi="Times New Roman" w:cs="Times New Roman"/>
          <w:sz w:val="28"/>
          <w:szCs w:val="28"/>
          <w:lang w:val="en-US"/>
        </w:rPr>
        <w:t xml:space="preserve"> the umbrella of </w:t>
      </w:r>
      <w:r w:rsidR="00837DC3">
        <w:rPr>
          <w:rFonts w:ascii="Times New Roman" w:hAnsi="Times New Roman" w:cs="Times New Roman"/>
          <w:sz w:val="28"/>
          <w:szCs w:val="28"/>
          <w:lang w:val="en-US"/>
        </w:rPr>
        <w:t>WALA</w:t>
      </w:r>
      <w:r w:rsidR="00015090">
        <w:rPr>
          <w:rFonts w:ascii="Times New Roman" w:hAnsi="Times New Roman" w:cs="Times New Roman"/>
          <w:sz w:val="28"/>
          <w:szCs w:val="28"/>
          <w:lang w:val="en-US"/>
        </w:rPr>
        <w:t xml:space="preserve">, the first qualified librarian of Nigerian descent, </w:t>
      </w:r>
      <w:r w:rsidR="001864E8">
        <w:rPr>
          <w:rFonts w:ascii="Times New Roman" w:hAnsi="Times New Roman" w:cs="Times New Roman"/>
          <w:sz w:val="28"/>
          <w:szCs w:val="28"/>
          <w:lang w:val="en-US"/>
        </w:rPr>
        <w:t xml:space="preserve">Mr. K.C. </w:t>
      </w:r>
      <w:proofErr w:type="spellStart"/>
      <w:r w:rsidR="001864E8">
        <w:rPr>
          <w:rFonts w:ascii="Times New Roman" w:hAnsi="Times New Roman" w:cs="Times New Roman"/>
          <w:sz w:val="28"/>
          <w:szCs w:val="28"/>
          <w:lang w:val="en-US"/>
        </w:rPr>
        <w:t>Okori</w:t>
      </w:r>
      <w:proofErr w:type="spellEnd"/>
      <w:r w:rsidR="001864E8">
        <w:rPr>
          <w:rFonts w:ascii="Times New Roman" w:hAnsi="Times New Roman" w:cs="Times New Roman"/>
          <w:sz w:val="28"/>
          <w:szCs w:val="28"/>
          <w:lang w:val="en-US"/>
        </w:rPr>
        <w:t>,</w:t>
      </w:r>
      <w:r w:rsidR="00015090">
        <w:rPr>
          <w:rFonts w:ascii="Times New Roman" w:hAnsi="Times New Roman" w:cs="Times New Roman"/>
          <w:sz w:val="28"/>
          <w:szCs w:val="28"/>
          <w:lang w:val="en-US"/>
        </w:rPr>
        <w:t xml:space="preserve"> made a call for the establishment of a National Library of Nigeria</w:t>
      </w:r>
      <w:r w:rsidR="001864E8">
        <w:rPr>
          <w:rFonts w:ascii="Times New Roman" w:hAnsi="Times New Roman" w:cs="Times New Roman"/>
          <w:sz w:val="28"/>
          <w:szCs w:val="28"/>
          <w:lang w:val="en-US"/>
        </w:rPr>
        <w:t xml:space="preserve">. </w:t>
      </w:r>
      <w:r>
        <w:rPr>
          <w:rFonts w:ascii="Times New Roman" w:hAnsi="Times New Roman" w:cs="Times New Roman"/>
          <w:sz w:val="28"/>
          <w:szCs w:val="28"/>
          <w:lang w:val="en-US"/>
        </w:rPr>
        <w:t>This call was what germinated, took roots and s</w:t>
      </w:r>
      <w:r w:rsidR="00671535">
        <w:rPr>
          <w:rFonts w:ascii="Times New Roman" w:hAnsi="Times New Roman" w:cs="Times New Roman"/>
          <w:sz w:val="28"/>
          <w:szCs w:val="28"/>
          <w:lang w:val="en-US"/>
        </w:rPr>
        <w:t xml:space="preserve">prouted the </w:t>
      </w:r>
      <w:proofErr w:type="spellStart"/>
      <w:r w:rsidR="00671535">
        <w:rPr>
          <w:rFonts w:ascii="Times New Roman" w:hAnsi="Times New Roman" w:cs="Times New Roman"/>
          <w:sz w:val="28"/>
          <w:szCs w:val="28"/>
          <w:lang w:val="en-US"/>
        </w:rPr>
        <w:t>clamour</w:t>
      </w:r>
      <w:proofErr w:type="spellEnd"/>
      <w:r w:rsidR="00671535">
        <w:rPr>
          <w:rFonts w:ascii="Times New Roman" w:hAnsi="Times New Roman" w:cs="Times New Roman"/>
          <w:sz w:val="28"/>
          <w:szCs w:val="28"/>
          <w:lang w:val="en-US"/>
        </w:rPr>
        <w:t xml:space="preserve"> that eventually led to the establishment of the </w:t>
      </w:r>
      <w:proofErr w:type="gramStart"/>
      <w:r w:rsidR="00671535">
        <w:rPr>
          <w:rFonts w:ascii="Times New Roman" w:hAnsi="Times New Roman" w:cs="Times New Roman"/>
          <w:sz w:val="28"/>
          <w:szCs w:val="28"/>
          <w:lang w:val="en-US"/>
        </w:rPr>
        <w:t>Library</w:t>
      </w:r>
      <w:proofErr w:type="gramEnd"/>
      <w:r w:rsidR="00671535">
        <w:rPr>
          <w:rFonts w:ascii="Times New Roman" w:hAnsi="Times New Roman" w:cs="Times New Roman"/>
          <w:sz w:val="28"/>
          <w:szCs w:val="28"/>
          <w:lang w:val="en-US"/>
        </w:rPr>
        <w:t xml:space="preserve"> in 1964.</w:t>
      </w:r>
    </w:p>
    <w:p w14:paraId="2DA94FC6" w14:textId="4778EB3B" w:rsidR="001864E8" w:rsidRPr="001864E8" w:rsidRDefault="001864E8" w:rsidP="00B844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Prior to the call by Mr. </w:t>
      </w:r>
      <w:proofErr w:type="spellStart"/>
      <w:r>
        <w:rPr>
          <w:rFonts w:ascii="Times New Roman" w:hAnsi="Times New Roman" w:cs="Times New Roman"/>
          <w:sz w:val="28"/>
          <w:szCs w:val="28"/>
          <w:lang w:val="en-US"/>
        </w:rPr>
        <w:t>Okori</w:t>
      </w:r>
      <w:proofErr w:type="spellEnd"/>
      <w:r w:rsidR="004C7BEE">
        <w:rPr>
          <w:rFonts w:ascii="Times New Roman" w:hAnsi="Times New Roman" w:cs="Times New Roman"/>
          <w:sz w:val="28"/>
          <w:szCs w:val="28"/>
          <w:lang w:val="en-US"/>
        </w:rPr>
        <w:t>, the</w:t>
      </w:r>
      <w:r w:rsidRPr="001864E8">
        <w:rPr>
          <w:rFonts w:ascii="Times New Roman" w:hAnsi="Times New Roman" w:cs="Times New Roman"/>
          <w:sz w:val="28"/>
          <w:szCs w:val="28"/>
          <w:lang w:val="en-US"/>
        </w:rPr>
        <w:t xml:space="preserve"> first documented call for a National Library of Nigeria appeared on the pages of the West African Pilot Newspaper, in 1947. The </w:t>
      </w:r>
      <w:r w:rsidR="00671535">
        <w:rPr>
          <w:rFonts w:ascii="Times New Roman" w:hAnsi="Times New Roman" w:cs="Times New Roman"/>
          <w:sz w:val="28"/>
          <w:szCs w:val="28"/>
          <w:lang w:val="en-US"/>
        </w:rPr>
        <w:t xml:space="preserve">piece was </w:t>
      </w:r>
      <w:r w:rsidRPr="001864E8">
        <w:rPr>
          <w:rFonts w:ascii="Times New Roman" w:hAnsi="Times New Roman" w:cs="Times New Roman"/>
          <w:sz w:val="28"/>
          <w:szCs w:val="28"/>
          <w:lang w:val="en-US"/>
        </w:rPr>
        <w:t>author</w:t>
      </w:r>
      <w:r w:rsidR="00671535">
        <w:rPr>
          <w:rFonts w:ascii="Times New Roman" w:hAnsi="Times New Roman" w:cs="Times New Roman"/>
          <w:sz w:val="28"/>
          <w:szCs w:val="28"/>
          <w:lang w:val="en-US"/>
        </w:rPr>
        <w:t>ed by</w:t>
      </w:r>
      <w:r w:rsidRPr="001864E8">
        <w:rPr>
          <w:rFonts w:ascii="Times New Roman" w:hAnsi="Times New Roman" w:cs="Times New Roman"/>
          <w:sz w:val="28"/>
          <w:szCs w:val="28"/>
          <w:lang w:val="en-US"/>
        </w:rPr>
        <w:t xml:space="preserve"> the Rt. Honorable Nnamdi Azikiwe</w:t>
      </w:r>
      <w:r w:rsidR="00671535">
        <w:rPr>
          <w:rFonts w:ascii="Times New Roman" w:hAnsi="Times New Roman" w:cs="Times New Roman"/>
          <w:sz w:val="28"/>
          <w:szCs w:val="28"/>
          <w:lang w:val="en-US"/>
        </w:rPr>
        <w:t>, then</w:t>
      </w:r>
      <w:r w:rsidRPr="001864E8">
        <w:rPr>
          <w:rFonts w:ascii="Times New Roman" w:hAnsi="Times New Roman" w:cs="Times New Roman"/>
          <w:sz w:val="28"/>
          <w:szCs w:val="28"/>
          <w:lang w:val="en-US"/>
        </w:rPr>
        <w:t xml:space="preserve"> a young Nigerian journalist who had retired Home to his fatherland after a brief political sojourn in Ghana {then known as Gold Coast}. The foresight of Dr. Azikiwe was underscored by the fact that Libraries were hardly known in Nigeria. The YABA Institute {now YABA Collage of Technology} the</w:t>
      </w:r>
      <w:r w:rsidR="004C7BEE">
        <w:rPr>
          <w:rFonts w:ascii="Times New Roman" w:hAnsi="Times New Roman" w:cs="Times New Roman"/>
          <w:sz w:val="28"/>
          <w:szCs w:val="28"/>
          <w:lang w:val="en-US"/>
        </w:rPr>
        <w:t>n the</w:t>
      </w:r>
      <w:r w:rsidRPr="001864E8">
        <w:rPr>
          <w:rFonts w:ascii="Times New Roman" w:hAnsi="Times New Roman" w:cs="Times New Roman"/>
          <w:sz w:val="28"/>
          <w:szCs w:val="28"/>
          <w:lang w:val="en-US"/>
        </w:rPr>
        <w:t xml:space="preserve"> only tertiary Institution in Nigeria, its Library was the nation’s showpiece alongside those of Kings Collage, Lagos</w:t>
      </w:r>
      <w:r w:rsidR="00671535">
        <w:rPr>
          <w:rFonts w:ascii="Times New Roman" w:hAnsi="Times New Roman" w:cs="Times New Roman"/>
          <w:sz w:val="28"/>
          <w:szCs w:val="28"/>
          <w:lang w:val="en-US"/>
        </w:rPr>
        <w:t>,</w:t>
      </w:r>
      <w:r w:rsidRPr="001864E8">
        <w:rPr>
          <w:rFonts w:ascii="Times New Roman" w:hAnsi="Times New Roman" w:cs="Times New Roman"/>
          <w:sz w:val="28"/>
          <w:szCs w:val="28"/>
          <w:lang w:val="en-US"/>
        </w:rPr>
        <w:t xml:space="preserve"> Hope Institute, Calabar and </w:t>
      </w:r>
      <w:proofErr w:type="spellStart"/>
      <w:r w:rsidRPr="001864E8">
        <w:rPr>
          <w:rFonts w:ascii="Times New Roman" w:hAnsi="Times New Roman" w:cs="Times New Roman"/>
          <w:sz w:val="28"/>
          <w:szCs w:val="28"/>
          <w:lang w:val="en-US"/>
        </w:rPr>
        <w:t>Barewa</w:t>
      </w:r>
      <w:proofErr w:type="spellEnd"/>
      <w:r w:rsidRPr="001864E8">
        <w:rPr>
          <w:rFonts w:ascii="Times New Roman" w:hAnsi="Times New Roman" w:cs="Times New Roman"/>
          <w:sz w:val="28"/>
          <w:szCs w:val="28"/>
          <w:lang w:val="en-US"/>
        </w:rPr>
        <w:t xml:space="preserve"> Collage, Zaria.</w:t>
      </w:r>
    </w:p>
    <w:p w14:paraId="004FBF0E" w14:textId="12A328CC" w:rsidR="00BD0480" w:rsidRDefault="00671535"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Following the pioneer call made by</w:t>
      </w:r>
      <w:r w:rsidR="004C7BEE">
        <w:rPr>
          <w:rFonts w:ascii="Times New Roman" w:hAnsi="Times New Roman" w:cs="Times New Roman"/>
          <w:sz w:val="28"/>
          <w:szCs w:val="28"/>
          <w:lang w:val="en-GB"/>
        </w:rPr>
        <w:t xml:space="preserve"> Mr. </w:t>
      </w:r>
      <w:proofErr w:type="spellStart"/>
      <w:r w:rsidR="004C7BEE">
        <w:rPr>
          <w:rFonts w:ascii="Times New Roman" w:hAnsi="Times New Roman" w:cs="Times New Roman"/>
          <w:sz w:val="28"/>
          <w:szCs w:val="28"/>
          <w:lang w:val="en-GB"/>
        </w:rPr>
        <w:t>Okori</w:t>
      </w:r>
      <w:proofErr w:type="spellEnd"/>
      <w:r w:rsidR="00B844D5">
        <w:rPr>
          <w:rFonts w:ascii="Times New Roman" w:hAnsi="Times New Roman" w:cs="Times New Roman"/>
          <w:sz w:val="28"/>
          <w:szCs w:val="28"/>
          <w:lang w:val="en-GB"/>
        </w:rPr>
        <w:t xml:space="preserve"> in 1954,</w:t>
      </w:r>
      <w:r w:rsidR="004C7BEE">
        <w:rPr>
          <w:rFonts w:ascii="Times New Roman" w:hAnsi="Times New Roman" w:cs="Times New Roman"/>
          <w:sz w:val="28"/>
          <w:szCs w:val="28"/>
          <w:lang w:val="en-GB"/>
        </w:rPr>
        <w:t xml:space="preserve"> on the platform of </w:t>
      </w:r>
      <w:r w:rsidR="00746CE9">
        <w:rPr>
          <w:rFonts w:ascii="Times New Roman" w:hAnsi="Times New Roman" w:cs="Times New Roman"/>
          <w:sz w:val="28"/>
          <w:szCs w:val="28"/>
          <w:lang w:val="en-GB"/>
        </w:rPr>
        <w:t>WALA</w:t>
      </w:r>
      <w:r w:rsidR="004C7BEE">
        <w:rPr>
          <w:rFonts w:ascii="Times New Roman" w:hAnsi="Times New Roman" w:cs="Times New Roman"/>
          <w:sz w:val="28"/>
          <w:szCs w:val="28"/>
          <w:lang w:val="en-GB"/>
        </w:rPr>
        <w:t xml:space="preserve">, </w:t>
      </w:r>
      <w:r w:rsidR="00746CE9">
        <w:rPr>
          <w:rFonts w:ascii="Times New Roman" w:hAnsi="Times New Roman" w:cs="Times New Roman"/>
          <w:sz w:val="28"/>
          <w:szCs w:val="28"/>
          <w:lang w:val="en-GB"/>
        </w:rPr>
        <w:t xml:space="preserve">the desire </w:t>
      </w:r>
      <w:r w:rsidR="00BD0480">
        <w:rPr>
          <w:rFonts w:ascii="Times New Roman" w:hAnsi="Times New Roman" w:cs="Times New Roman"/>
          <w:sz w:val="28"/>
          <w:szCs w:val="28"/>
          <w:lang w:val="en-GB"/>
        </w:rPr>
        <w:t xml:space="preserve">for a National Library of Nigeria continued </w:t>
      </w:r>
      <w:r w:rsidR="00746CE9">
        <w:rPr>
          <w:rFonts w:ascii="Times New Roman" w:hAnsi="Times New Roman" w:cs="Times New Roman"/>
          <w:sz w:val="28"/>
          <w:szCs w:val="28"/>
          <w:lang w:val="en-GB"/>
        </w:rPr>
        <w:t xml:space="preserve">to smoulder </w:t>
      </w:r>
      <w:r w:rsidR="00BD0480">
        <w:rPr>
          <w:rFonts w:ascii="Times New Roman" w:hAnsi="Times New Roman" w:cs="Times New Roman"/>
          <w:sz w:val="28"/>
          <w:szCs w:val="28"/>
          <w:lang w:val="en-GB"/>
        </w:rPr>
        <w:t xml:space="preserve">and </w:t>
      </w:r>
      <w:r w:rsidR="00BD0480">
        <w:rPr>
          <w:rFonts w:ascii="Times New Roman" w:hAnsi="Times New Roman" w:cs="Times New Roman"/>
          <w:sz w:val="28"/>
          <w:szCs w:val="28"/>
          <w:lang w:val="en-GB"/>
        </w:rPr>
        <w:lastRenderedPageBreak/>
        <w:t xml:space="preserve">on its attainment of autonomous status in 1962, </w:t>
      </w:r>
      <w:r w:rsidR="004C7BEE">
        <w:rPr>
          <w:rFonts w:ascii="Times New Roman" w:hAnsi="Times New Roman" w:cs="Times New Roman"/>
          <w:sz w:val="28"/>
          <w:szCs w:val="28"/>
          <w:lang w:val="en-GB"/>
        </w:rPr>
        <w:t xml:space="preserve">the Association, took up the gauntlet, </w:t>
      </w:r>
      <w:r w:rsidR="00BD0480">
        <w:rPr>
          <w:rFonts w:ascii="Times New Roman" w:hAnsi="Times New Roman" w:cs="Times New Roman"/>
          <w:sz w:val="28"/>
          <w:szCs w:val="28"/>
          <w:lang w:val="en-GB"/>
        </w:rPr>
        <w:t>and two years</w:t>
      </w:r>
      <w:r w:rsidR="004C5165" w:rsidRPr="00AB0AC9">
        <w:rPr>
          <w:rFonts w:ascii="Times New Roman" w:hAnsi="Times New Roman" w:cs="Times New Roman"/>
          <w:sz w:val="28"/>
          <w:szCs w:val="28"/>
          <w:lang w:val="en-GB"/>
        </w:rPr>
        <w:t xml:space="preserve"> later, in 1964, the National Library of Nigeria came into be</w:t>
      </w:r>
      <w:r w:rsidR="00BD0480">
        <w:rPr>
          <w:rFonts w:ascii="Times New Roman" w:hAnsi="Times New Roman" w:cs="Times New Roman"/>
          <w:sz w:val="28"/>
          <w:szCs w:val="28"/>
          <w:lang w:val="en-GB"/>
        </w:rPr>
        <w:t>ing</w:t>
      </w:r>
      <w:r w:rsidR="004C5165" w:rsidRPr="00AB0AC9">
        <w:rPr>
          <w:rFonts w:ascii="Times New Roman" w:hAnsi="Times New Roman" w:cs="Times New Roman"/>
          <w:sz w:val="28"/>
          <w:szCs w:val="28"/>
          <w:lang w:val="en-GB"/>
        </w:rPr>
        <w:t xml:space="preserve"> on the instrumentality of the Act of Parliament.</w:t>
      </w:r>
    </w:p>
    <w:p w14:paraId="5C6BECB1" w14:textId="1B5208A8" w:rsidR="006D56AC" w:rsidRPr="00AB0AC9" w:rsidRDefault="006D56AC"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could therefore be rightly said that the </w:t>
      </w:r>
      <w:proofErr w:type="gramStart"/>
      <w:r>
        <w:rPr>
          <w:rFonts w:ascii="Times New Roman" w:hAnsi="Times New Roman" w:cs="Times New Roman"/>
          <w:sz w:val="28"/>
          <w:szCs w:val="28"/>
          <w:lang w:val="en-GB"/>
        </w:rPr>
        <w:t>Library</w:t>
      </w:r>
      <w:proofErr w:type="gramEnd"/>
      <w:r>
        <w:rPr>
          <w:rFonts w:ascii="Times New Roman" w:hAnsi="Times New Roman" w:cs="Times New Roman"/>
          <w:sz w:val="28"/>
          <w:szCs w:val="28"/>
          <w:lang w:val="en-GB"/>
        </w:rPr>
        <w:t xml:space="preserve"> is a child of the Association. </w:t>
      </w:r>
    </w:p>
    <w:p w14:paraId="67B310B9" w14:textId="5993C265" w:rsidR="00BD0480" w:rsidRDefault="007C0A15"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While the mother is sixty years old today, the child is 58 years. For about six scores now, each has been fending for the other and nurturing its growth. This progressive collaboration between the Association and the Library has seen to the deepening of the roots of librarianship in the country</w:t>
      </w:r>
      <w:r w:rsidR="0005512C">
        <w:rPr>
          <w:rFonts w:ascii="Times New Roman" w:hAnsi="Times New Roman" w:cs="Times New Roman"/>
          <w:sz w:val="28"/>
          <w:szCs w:val="28"/>
          <w:lang w:val="en-GB"/>
        </w:rPr>
        <w:t>.</w:t>
      </w:r>
    </w:p>
    <w:p w14:paraId="3487DA78" w14:textId="77777777" w:rsidR="009143B2" w:rsidRDefault="004560BC"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worth repeating that library development is dependent upon professional planning, foresightedness, understanding and involvement. For the sake of efficiency, these issues are better managed by library associations, rather than by individual library institutions. </w:t>
      </w:r>
      <w:r w:rsidR="00A51E34">
        <w:rPr>
          <w:rFonts w:ascii="Times New Roman" w:hAnsi="Times New Roman" w:cs="Times New Roman"/>
          <w:sz w:val="28"/>
          <w:szCs w:val="28"/>
          <w:lang w:val="en-GB"/>
        </w:rPr>
        <w:t xml:space="preserve">The solidarity and oneness </w:t>
      </w:r>
      <w:proofErr w:type="gramStart"/>
      <w:r w:rsidR="00A51E34">
        <w:rPr>
          <w:rFonts w:ascii="Times New Roman" w:hAnsi="Times New Roman" w:cs="Times New Roman"/>
          <w:sz w:val="28"/>
          <w:szCs w:val="28"/>
          <w:lang w:val="en-GB"/>
        </w:rPr>
        <w:t>is</w:t>
      </w:r>
      <w:proofErr w:type="gramEnd"/>
      <w:r w:rsidR="00A51E34">
        <w:rPr>
          <w:rFonts w:ascii="Times New Roman" w:hAnsi="Times New Roman" w:cs="Times New Roman"/>
          <w:sz w:val="28"/>
          <w:szCs w:val="28"/>
          <w:lang w:val="en-GB"/>
        </w:rPr>
        <w:t xml:space="preserve"> a key prerequisite for </w:t>
      </w:r>
      <w:r w:rsidR="001B0901">
        <w:rPr>
          <w:rFonts w:ascii="Times New Roman" w:hAnsi="Times New Roman" w:cs="Times New Roman"/>
          <w:sz w:val="28"/>
          <w:szCs w:val="28"/>
          <w:lang w:val="en-GB"/>
        </w:rPr>
        <w:t xml:space="preserve">effectively and </w:t>
      </w:r>
      <w:r w:rsidR="00A51E34">
        <w:rPr>
          <w:rFonts w:ascii="Times New Roman" w:hAnsi="Times New Roman" w:cs="Times New Roman"/>
          <w:sz w:val="28"/>
          <w:szCs w:val="28"/>
          <w:lang w:val="en-GB"/>
        </w:rPr>
        <w:t xml:space="preserve">successfully </w:t>
      </w:r>
      <w:r w:rsidR="001B0901">
        <w:rPr>
          <w:rFonts w:ascii="Times New Roman" w:hAnsi="Times New Roman" w:cs="Times New Roman"/>
          <w:sz w:val="28"/>
          <w:szCs w:val="28"/>
          <w:lang w:val="en-GB"/>
        </w:rPr>
        <w:t xml:space="preserve">pursuing and attaining the best common results by any group of persons with a shared interest. In fact, the strength and effectiveness of professional associations reflect this solidarity. The stronger the solidarity, the stronger and more successful the association is, and vice versa. </w:t>
      </w:r>
    </w:p>
    <w:p w14:paraId="39294365" w14:textId="031F68AC" w:rsidR="009143B2" w:rsidRDefault="009143B2"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Library associations</w:t>
      </w:r>
      <w:r w:rsidR="00742B2B">
        <w:rPr>
          <w:rFonts w:ascii="Times New Roman" w:hAnsi="Times New Roman" w:cs="Times New Roman"/>
          <w:sz w:val="28"/>
          <w:szCs w:val="28"/>
          <w:lang w:val="en-GB"/>
        </w:rPr>
        <w:t xml:space="preserve"> are considered as learned fraternities and</w:t>
      </w:r>
      <w:r>
        <w:rPr>
          <w:rFonts w:ascii="Times New Roman" w:hAnsi="Times New Roman" w:cs="Times New Roman"/>
          <w:sz w:val="28"/>
          <w:szCs w:val="28"/>
          <w:lang w:val="en-GB"/>
        </w:rPr>
        <w:t xml:space="preserve"> when given adequate support by</w:t>
      </w:r>
      <w:r w:rsidR="00742B2B">
        <w:rPr>
          <w:rFonts w:ascii="Times New Roman" w:hAnsi="Times New Roman" w:cs="Times New Roman"/>
          <w:sz w:val="28"/>
          <w:szCs w:val="28"/>
          <w:lang w:val="en-GB"/>
        </w:rPr>
        <w:t xml:space="preserve"> both her individual and corporate members</w:t>
      </w:r>
      <w:r>
        <w:rPr>
          <w:rFonts w:ascii="Times New Roman" w:hAnsi="Times New Roman" w:cs="Times New Roman"/>
          <w:sz w:val="28"/>
          <w:szCs w:val="28"/>
          <w:lang w:val="en-GB"/>
        </w:rPr>
        <w:t xml:space="preserve">, </w:t>
      </w:r>
      <w:r w:rsidR="00742B2B">
        <w:rPr>
          <w:rFonts w:ascii="Times New Roman" w:hAnsi="Times New Roman" w:cs="Times New Roman"/>
          <w:sz w:val="28"/>
          <w:szCs w:val="28"/>
          <w:lang w:val="en-GB"/>
        </w:rPr>
        <w:t xml:space="preserve">they </w:t>
      </w:r>
      <w:proofErr w:type="gramStart"/>
      <w:r w:rsidR="00742B2B">
        <w:rPr>
          <w:rFonts w:ascii="Times New Roman" w:hAnsi="Times New Roman" w:cs="Times New Roman"/>
          <w:sz w:val="28"/>
          <w:szCs w:val="28"/>
          <w:lang w:val="en-GB"/>
        </w:rPr>
        <w:t xml:space="preserve">are </w:t>
      </w:r>
      <w:r w:rsidR="00ED085B">
        <w:rPr>
          <w:rFonts w:ascii="Times New Roman" w:hAnsi="Times New Roman" w:cs="Times New Roman"/>
          <w:sz w:val="28"/>
          <w:szCs w:val="28"/>
          <w:lang w:val="en-GB"/>
        </w:rPr>
        <w:t xml:space="preserve"> capable</w:t>
      </w:r>
      <w:proofErr w:type="gramEnd"/>
      <w:r w:rsidR="00ED085B">
        <w:rPr>
          <w:rFonts w:ascii="Times New Roman" w:hAnsi="Times New Roman" w:cs="Times New Roman"/>
          <w:sz w:val="28"/>
          <w:szCs w:val="28"/>
          <w:lang w:val="en-GB"/>
        </w:rPr>
        <w:t xml:space="preserve"> of spreading the public library movement, ensuring better library service delivery and building a good image for the profession. They </w:t>
      </w:r>
      <w:r w:rsidR="005C5C27">
        <w:rPr>
          <w:rFonts w:ascii="Times New Roman" w:hAnsi="Times New Roman" w:cs="Times New Roman"/>
          <w:sz w:val="28"/>
          <w:szCs w:val="28"/>
          <w:lang w:val="en-GB"/>
        </w:rPr>
        <w:t>continuously</w:t>
      </w:r>
      <w:r w:rsidR="00742B2B">
        <w:rPr>
          <w:rFonts w:ascii="Times New Roman" w:hAnsi="Times New Roman" w:cs="Times New Roman"/>
          <w:sz w:val="28"/>
          <w:szCs w:val="28"/>
          <w:lang w:val="en-GB"/>
        </w:rPr>
        <w:t xml:space="preserve"> strive for the provision of library and information services to all and sundry by developing strategies that ensure easy access to the services offered by </w:t>
      </w:r>
      <w:r w:rsidR="00BC6556">
        <w:rPr>
          <w:rFonts w:ascii="Times New Roman" w:hAnsi="Times New Roman" w:cs="Times New Roman"/>
          <w:sz w:val="28"/>
          <w:szCs w:val="28"/>
          <w:lang w:val="en-GB"/>
        </w:rPr>
        <w:t>its professionals and when</w:t>
      </w:r>
      <w:r w:rsidR="00ED085B">
        <w:rPr>
          <w:rFonts w:ascii="Times New Roman" w:hAnsi="Times New Roman" w:cs="Times New Roman"/>
          <w:sz w:val="28"/>
          <w:szCs w:val="28"/>
          <w:lang w:val="en-GB"/>
        </w:rPr>
        <w:t xml:space="preserve"> necessary, </w:t>
      </w:r>
      <w:r w:rsidR="00BC6556">
        <w:rPr>
          <w:rFonts w:ascii="Times New Roman" w:hAnsi="Times New Roman" w:cs="Times New Roman"/>
          <w:sz w:val="28"/>
          <w:szCs w:val="28"/>
          <w:lang w:val="en-GB"/>
        </w:rPr>
        <w:t xml:space="preserve">send </w:t>
      </w:r>
      <w:r w:rsidR="00ED085B">
        <w:rPr>
          <w:rFonts w:ascii="Times New Roman" w:hAnsi="Times New Roman" w:cs="Times New Roman"/>
          <w:sz w:val="28"/>
          <w:szCs w:val="28"/>
          <w:lang w:val="en-GB"/>
        </w:rPr>
        <w:t>appropriate proposals to the right quarters</w:t>
      </w:r>
      <w:r w:rsidR="00BC6556">
        <w:rPr>
          <w:rFonts w:ascii="Times New Roman" w:hAnsi="Times New Roman" w:cs="Times New Roman"/>
          <w:sz w:val="28"/>
          <w:szCs w:val="28"/>
          <w:lang w:val="en-GB"/>
        </w:rPr>
        <w:t xml:space="preserve"> for consideration implementation.</w:t>
      </w:r>
    </w:p>
    <w:p w14:paraId="005DFA30" w14:textId="3053A89A" w:rsidR="00BC6556" w:rsidRDefault="001B0901"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This has been the role </w:t>
      </w:r>
      <w:r w:rsidR="009143B2">
        <w:rPr>
          <w:rFonts w:ascii="Times New Roman" w:hAnsi="Times New Roman" w:cs="Times New Roman"/>
          <w:sz w:val="28"/>
          <w:szCs w:val="28"/>
          <w:lang w:val="en-GB"/>
        </w:rPr>
        <w:t>that the Association has been playing in</w:t>
      </w:r>
      <w:r w:rsidR="00BC6556">
        <w:rPr>
          <w:rFonts w:ascii="Times New Roman" w:hAnsi="Times New Roman" w:cs="Times New Roman"/>
          <w:sz w:val="28"/>
          <w:szCs w:val="28"/>
          <w:lang w:val="en-GB"/>
        </w:rPr>
        <w:t>,</w:t>
      </w:r>
      <w:r w:rsidR="009143B2">
        <w:rPr>
          <w:rFonts w:ascii="Times New Roman" w:hAnsi="Times New Roman" w:cs="Times New Roman"/>
          <w:sz w:val="28"/>
          <w:szCs w:val="28"/>
          <w:lang w:val="en-GB"/>
        </w:rPr>
        <w:t xml:space="preserve"> and for the development of librarianship for the past sixty years.</w:t>
      </w:r>
    </w:p>
    <w:p w14:paraId="1495945B" w14:textId="4C62EEFB" w:rsidR="004560BC" w:rsidRDefault="00BC6556"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On the other hand, National Libraries are established and funded </w:t>
      </w:r>
      <w:r w:rsidR="00D04863">
        <w:rPr>
          <w:rFonts w:ascii="Times New Roman" w:hAnsi="Times New Roman" w:cs="Times New Roman"/>
          <w:sz w:val="28"/>
          <w:szCs w:val="28"/>
          <w:lang w:val="en-GB"/>
        </w:rPr>
        <w:t xml:space="preserve">by national governments to </w:t>
      </w:r>
      <w:r w:rsidR="00EE15BE">
        <w:rPr>
          <w:rFonts w:ascii="Times New Roman" w:hAnsi="Times New Roman" w:cs="Times New Roman"/>
          <w:sz w:val="28"/>
          <w:szCs w:val="28"/>
          <w:lang w:val="en-GB"/>
        </w:rPr>
        <w:t xml:space="preserve">collect, </w:t>
      </w:r>
      <w:r w:rsidR="00D04863">
        <w:rPr>
          <w:rFonts w:ascii="Times New Roman" w:hAnsi="Times New Roman" w:cs="Times New Roman"/>
          <w:sz w:val="28"/>
          <w:szCs w:val="28"/>
          <w:lang w:val="en-GB"/>
        </w:rPr>
        <w:t xml:space="preserve">collate, </w:t>
      </w:r>
      <w:r w:rsidR="005A261F">
        <w:rPr>
          <w:rFonts w:ascii="Times New Roman" w:hAnsi="Times New Roman" w:cs="Times New Roman"/>
          <w:sz w:val="28"/>
          <w:szCs w:val="28"/>
          <w:lang w:val="en-GB"/>
        </w:rPr>
        <w:t xml:space="preserve">and </w:t>
      </w:r>
      <w:r w:rsidR="00D04863">
        <w:rPr>
          <w:rFonts w:ascii="Times New Roman" w:hAnsi="Times New Roman" w:cs="Times New Roman"/>
          <w:sz w:val="28"/>
          <w:szCs w:val="28"/>
          <w:lang w:val="en-GB"/>
        </w:rPr>
        <w:t xml:space="preserve">preserve the intellectual out of the citizenry, for </w:t>
      </w:r>
      <w:r w:rsidR="005A261F">
        <w:rPr>
          <w:rFonts w:ascii="Times New Roman" w:hAnsi="Times New Roman" w:cs="Times New Roman"/>
          <w:sz w:val="28"/>
          <w:szCs w:val="28"/>
          <w:lang w:val="en-GB"/>
        </w:rPr>
        <w:t xml:space="preserve">public use, both for today and in the future. They are usually considered to be the library of libraries, </w:t>
      </w:r>
      <w:r w:rsidR="005C5C27">
        <w:rPr>
          <w:rFonts w:ascii="Times New Roman" w:hAnsi="Times New Roman" w:cs="Times New Roman"/>
          <w:sz w:val="28"/>
          <w:szCs w:val="28"/>
          <w:lang w:val="en-GB"/>
        </w:rPr>
        <w:t xml:space="preserve">and as </w:t>
      </w:r>
      <w:sdt>
        <w:sdtPr>
          <w:rPr>
            <w:rFonts w:ascii="Times New Roman" w:hAnsi="Times New Roman" w:cs="Times New Roman"/>
            <w:sz w:val="28"/>
            <w:szCs w:val="28"/>
            <w:lang w:val="en-GB"/>
          </w:rPr>
          <w:id w:val="-2074351549"/>
          <w:citation/>
        </w:sdtPr>
        <w:sdtContent>
          <w:r w:rsidR="005C5C27">
            <w:rPr>
              <w:rFonts w:ascii="Times New Roman" w:hAnsi="Times New Roman" w:cs="Times New Roman"/>
              <w:sz w:val="28"/>
              <w:szCs w:val="28"/>
              <w:lang w:val="en-GB"/>
            </w:rPr>
            <w:fldChar w:fldCharType="begin"/>
          </w:r>
          <w:r w:rsidR="005C5C27">
            <w:rPr>
              <w:rFonts w:ascii="Times New Roman" w:hAnsi="Times New Roman" w:cs="Times New Roman"/>
              <w:sz w:val="28"/>
              <w:szCs w:val="28"/>
              <w:lang w:val="en-GB"/>
            </w:rPr>
            <w:instrText xml:space="preserve"> CITATION Ugw92 \l 2057 </w:instrText>
          </w:r>
          <w:r w:rsidR="005C5C27">
            <w:rPr>
              <w:rFonts w:ascii="Times New Roman" w:hAnsi="Times New Roman" w:cs="Times New Roman"/>
              <w:sz w:val="28"/>
              <w:szCs w:val="28"/>
              <w:lang w:val="en-GB"/>
            </w:rPr>
            <w:fldChar w:fldCharType="separate"/>
          </w:r>
          <w:r w:rsidR="005C5C27" w:rsidRPr="005C5C27">
            <w:rPr>
              <w:rFonts w:ascii="Times New Roman" w:hAnsi="Times New Roman" w:cs="Times New Roman"/>
              <w:noProof/>
              <w:sz w:val="28"/>
              <w:szCs w:val="28"/>
              <w:lang w:val="en-GB"/>
            </w:rPr>
            <w:t>(Ugwokwe, 1992)</w:t>
          </w:r>
          <w:r w:rsidR="005C5C27">
            <w:rPr>
              <w:rFonts w:ascii="Times New Roman" w:hAnsi="Times New Roman" w:cs="Times New Roman"/>
              <w:sz w:val="28"/>
              <w:szCs w:val="28"/>
              <w:lang w:val="en-GB"/>
            </w:rPr>
            <w:fldChar w:fldCharType="end"/>
          </w:r>
        </w:sdtContent>
      </w:sdt>
      <w:r w:rsidR="00C105C2">
        <w:rPr>
          <w:rFonts w:ascii="Times New Roman" w:hAnsi="Times New Roman" w:cs="Times New Roman"/>
          <w:sz w:val="28"/>
          <w:szCs w:val="28"/>
          <w:lang w:val="en-GB"/>
        </w:rPr>
        <w:t xml:space="preserve"> has rightly stated, “a national library is the leader in the hierarchy of libraries in a country”, and a coordinator of the main activities of all other libraries – public, academic, special, schools – in such a nation. Considered to be the giant memory of their nations, they are </w:t>
      </w:r>
      <w:r w:rsidR="005A261F">
        <w:rPr>
          <w:rFonts w:ascii="Times New Roman" w:hAnsi="Times New Roman" w:cs="Times New Roman"/>
          <w:sz w:val="28"/>
          <w:szCs w:val="28"/>
          <w:lang w:val="en-GB"/>
        </w:rPr>
        <w:t xml:space="preserve">a focal point for overall library and information services. </w:t>
      </w:r>
      <w:r w:rsidR="00C105C2">
        <w:rPr>
          <w:rFonts w:ascii="Times New Roman" w:hAnsi="Times New Roman" w:cs="Times New Roman"/>
          <w:sz w:val="28"/>
          <w:szCs w:val="28"/>
          <w:lang w:val="en-GB"/>
        </w:rPr>
        <w:t xml:space="preserve">This is that the </w:t>
      </w:r>
      <w:proofErr w:type="gramStart"/>
      <w:r w:rsidR="00C105C2">
        <w:rPr>
          <w:rFonts w:ascii="Times New Roman" w:hAnsi="Times New Roman" w:cs="Times New Roman"/>
          <w:sz w:val="28"/>
          <w:szCs w:val="28"/>
          <w:lang w:val="en-GB"/>
        </w:rPr>
        <w:t>Library</w:t>
      </w:r>
      <w:proofErr w:type="gramEnd"/>
      <w:r w:rsidR="00C105C2">
        <w:rPr>
          <w:rFonts w:ascii="Times New Roman" w:hAnsi="Times New Roman" w:cs="Times New Roman"/>
          <w:sz w:val="28"/>
          <w:szCs w:val="28"/>
          <w:lang w:val="en-GB"/>
        </w:rPr>
        <w:t xml:space="preserve"> has being, for the past f</w:t>
      </w:r>
      <w:r w:rsidR="00FF56BB">
        <w:rPr>
          <w:rFonts w:ascii="Times New Roman" w:hAnsi="Times New Roman" w:cs="Times New Roman"/>
          <w:sz w:val="28"/>
          <w:szCs w:val="28"/>
          <w:lang w:val="en-GB"/>
        </w:rPr>
        <w:t xml:space="preserve">ifty-eight years. </w:t>
      </w:r>
    </w:p>
    <w:p w14:paraId="6318C834" w14:textId="5A485772" w:rsidR="00FF56BB" w:rsidRDefault="00FF56BB" w:rsidP="005F5612">
      <w:pPr>
        <w:spacing w:after="0"/>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The Bond Between the Library and the Association</w:t>
      </w:r>
    </w:p>
    <w:p w14:paraId="244F9977" w14:textId="20C706BB" w:rsidR="00FF56BB" w:rsidRPr="00FF56BB" w:rsidRDefault="00FF56BB"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Over the past half-century, the Library and the Association have maintained a strong symbiotic relationship </w:t>
      </w:r>
      <w:r w:rsidR="00BB2631">
        <w:rPr>
          <w:rFonts w:ascii="Times New Roman" w:hAnsi="Times New Roman" w:cs="Times New Roman"/>
          <w:sz w:val="28"/>
          <w:szCs w:val="28"/>
          <w:lang w:val="en-GB"/>
        </w:rPr>
        <w:t xml:space="preserve">which has been rewarding, commendable and exemplary. Such manifest areas of the relationship are as stated below. </w:t>
      </w:r>
    </w:p>
    <w:p w14:paraId="05B6B274" w14:textId="0ED13320" w:rsidR="00FF56BB" w:rsidRPr="005F5612" w:rsidRDefault="007C0754" w:rsidP="007F091D">
      <w:pPr>
        <w:spacing w:after="0"/>
        <w:jc w:val="both"/>
        <w:rPr>
          <w:rFonts w:ascii="Times New Roman" w:hAnsi="Times New Roman" w:cs="Times New Roman"/>
          <w:b/>
          <w:bCs/>
          <w:sz w:val="24"/>
          <w:szCs w:val="24"/>
          <w:lang w:val="en-GB"/>
        </w:rPr>
      </w:pPr>
      <w:r w:rsidRPr="005F5612">
        <w:rPr>
          <w:rFonts w:ascii="Times New Roman" w:hAnsi="Times New Roman" w:cs="Times New Roman"/>
          <w:b/>
          <w:bCs/>
          <w:sz w:val="24"/>
          <w:szCs w:val="24"/>
          <w:lang w:val="en-GB"/>
        </w:rPr>
        <w:t>Membership of t</w:t>
      </w:r>
      <w:r w:rsidR="007F091D" w:rsidRPr="005F5612">
        <w:rPr>
          <w:rFonts w:ascii="Times New Roman" w:hAnsi="Times New Roman" w:cs="Times New Roman"/>
          <w:b/>
          <w:bCs/>
          <w:sz w:val="24"/>
          <w:szCs w:val="24"/>
          <w:lang w:val="en-GB"/>
        </w:rPr>
        <w:t>he Governing Board of the Library:</w:t>
      </w:r>
    </w:p>
    <w:p w14:paraId="27C3D9B4" w14:textId="7D47AADE" w:rsidR="00987EB3" w:rsidRPr="005F5612" w:rsidRDefault="005A667D" w:rsidP="00B844D5">
      <w:pPr>
        <w:jc w:val="both"/>
        <w:rPr>
          <w:rFonts w:ascii="Times New Roman" w:hAnsi="Times New Roman" w:cs="Times New Roman"/>
          <w:sz w:val="24"/>
          <w:szCs w:val="24"/>
          <w:lang w:val="en-GB"/>
        </w:rPr>
      </w:pPr>
      <w:r w:rsidRPr="005F5612">
        <w:rPr>
          <w:rFonts w:ascii="Times New Roman" w:hAnsi="Times New Roman" w:cs="Times New Roman"/>
          <w:sz w:val="24"/>
          <w:szCs w:val="24"/>
          <w:lang w:val="en-GB"/>
        </w:rPr>
        <w:t xml:space="preserve">When the government is composing the governing board of the National Library, the </w:t>
      </w:r>
      <w:r w:rsidR="001572E8" w:rsidRPr="005F5612">
        <w:rPr>
          <w:rFonts w:ascii="Times New Roman" w:hAnsi="Times New Roman" w:cs="Times New Roman"/>
          <w:sz w:val="24"/>
          <w:szCs w:val="24"/>
          <w:lang w:val="en-GB"/>
        </w:rPr>
        <w:t>A</w:t>
      </w:r>
      <w:r w:rsidRPr="005F5612">
        <w:rPr>
          <w:rFonts w:ascii="Times New Roman" w:hAnsi="Times New Roman" w:cs="Times New Roman"/>
          <w:sz w:val="24"/>
          <w:szCs w:val="24"/>
          <w:lang w:val="en-GB"/>
        </w:rPr>
        <w:t>ssociation</w:t>
      </w:r>
      <w:r w:rsidR="001572E8" w:rsidRPr="005F5612">
        <w:rPr>
          <w:rFonts w:ascii="Times New Roman" w:hAnsi="Times New Roman" w:cs="Times New Roman"/>
          <w:sz w:val="24"/>
          <w:szCs w:val="24"/>
          <w:lang w:val="en-GB"/>
        </w:rPr>
        <w:t xml:space="preserve"> is mandatorily represented</w:t>
      </w:r>
      <w:r w:rsidRPr="005F5612">
        <w:rPr>
          <w:rFonts w:ascii="Times New Roman" w:hAnsi="Times New Roman" w:cs="Times New Roman"/>
          <w:sz w:val="24"/>
          <w:szCs w:val="24"/>
          <w:lang w:val="en-GB"/>
        </w:rPr>
        <w:t xml:space="preserve">, usually by the </w:t>
      </w:r>
      <w:r w:rsidR="00E85B13" w:rsidRPr="005F5612">
        <w:rPr>
          <w:rFonts w:ascii="Times New Roman" w:hAnsi="Times New Roman" w:cs="Times New Roman"/>
          <w:sz w:val="24"/>
          <w:szCs w:val="24"/>
          <w:lang w:val="en-GB"/>
        </w:rPr>
        <w:t>incumbent NLA</w:t>
      </w:r>
      <w:r w:rsidRPr="005F5612">
        <w:rPr>
          <w:rFonts w:ascii="Times New Roman" w:hAnsi="Times New Roman" w:cs="Times New Roman"/>
          <w:sz w:val="24"/>
          <w:szCs w:val="24"/>
          <w:lang w:val="en-GB"/>
        </w:rPr>
        <w:t xml:space="preserve"> President,</w:t>
      </w:r>
      <w:r w:rsidR="001572E8" w:rsidRPr="005F5612">
        <w:rPr>
          <w:rFonts w:ascii="Times New Roman" w:hAnsi="Times New Roman" w:cs="Times New Roman"/>
          <w:sz w:val="24"/>
          <w:szCs w:val="24"/>
          <w:lang w:val="en-GB"/>
        </w:rPr>
        <w:t xml:space="preserve"> on the </w:t>
      </w:r>
      <w:r w:rsidRPr="005F5612">
        <w:rPr>
          <w:rFonts w:ascii="Times New Roman" w:hAnsi="Times New Roman" w:cs="Times New Roman"/>
          <w:sz w:val="24"/>
          <w:szCs w:val="24"/>
          <w:lang w:val="en-GB"/>
        </w:rPr>
        <w:t xml:space="preserve">Governing </w:t>
      </w:r>
      <w:r w:rsidR="001572E8" w:rsidRPr="005F5612">
        <w:rPr>
          <w:rFonts w:ascii="Times New Roman" w:hAnsi="Times New Roman" w:cs="Times New Roman"/>
          <w:sz w:val="24"/>
          <w:szCs w:val="24"/>
          <w:lang w:val="en-GB"/>
        </w:rPr>
        <w:t>Board of the Library</w:t>
      </w:r>
      <w:r w:rsidRPr="005F5612">
        <w:rPr>
          <w:rFonts w:ascii="Times New Roman" w:hAnsi="Times New Roman" w:cs="Times New Roman"/>
          <w:sz w:val="24"/>
          <w:szCs w:val="24"/>
          <w:lang w:val="en-GB"/>
        </w:rPr>
        <w:t xml:space="preserve">. This goes to say, that the Association, since the establishment of the </w:t>
      </w:r>
      <w:proofErr w:type="gramStart"/>
      <w:r w:rsidRPr="005F5612">
        <w:rPr>
          <w:rFonts w:ascii="Times New Roman" w:hAnsi="Times New Roman" w:cs="Times New Roman"/>
          <w:sz w:val="24"/>
          <w:szCs w:val="24"/>
          <w:lang w:val="en-GB"/>
        </w:rPr>
        <w:t>Library</w:t>
      </w:r>
      <w:proofErr w:type="gramEnd"/>
      <w:r w:rsidRPr="005F5612">
        <w:rPr>
          <w:rFonts w:ascii="Times New Roman" w:hAnsi="Times New Roman" w:cs="Times New Roman"/>
          <w:sz w:val="24"/>
          <w:szCs w:val="24"/>
          <w:lang w:val="en-GB"/>
        </w:rPr>
        <w:t xml:space="preserve">, has being involved in the </w:t>
      </w:r>
      <w:r w:rsidR="00987EB3" w:rsidRPr="005F5612">
        <w:rPr>
          <w:rFonts w:ascii="Times New Roman" w:hAnsi="Times New Roman" w:cs="Times New Roman"/>
          <w:sz w:val="24"/>
          <w:szCs w:val="24"/>
          <w:lang w:val="en-GB"/>
        </w:rPr>
        <w:t>formulation of policies for the administration of the Library</w:t>
      </w:r>
      <w:r w:rsidR="00E85B13" w:rsidRPr="005F5612">
        <w:rPr>
          <w:rFonts w:ascii="Times New Roman" w:hAnsi="Times New Roman" w:cs="Times New Roman"/>
          <w:sz w:val="24"/>
          <w:szCs w:val="24"/>
          <w:lang w:val="en-GB"/>
        </w:rPr>
        <w:t xml:space="preserve"> and accountable for the execution of its mandate</w:t>
      </w:r>
      <w:r w:rsidR="00987EB3" w:rsidRPr="005F5612">
        <w:rPr>
          <w:rFonts w:ascii="Times New Roman" w:hAnsi="Times New Roman" w:cs="Times New Roman"/>
          <w:sz w:val="24"/>
          <w:szCs w:val="24"/>
          <w:lang w:val="en-GB"/>
        </w:rPr>
        <w:t>.</w:t>
      </w:r>
      <w:r w:rsidR="00E85B13" w:rsidRPr="005F5612">
        <w:rPr>
          <w:rFonts w:ascii="Times New Roman" w:hAnsi="Times New Roman" w:cs="Times New Roman"/>
          <w:sz w:val="24"/>
          <w:szCs w:val="24"/>
          <w:lang w:val="en-GB"/>
        </w:rPr>
        <w:t xml:space="preserve"> It is worth mentioning </w:t>
      </w:r>
      <w:proofErr w:type="gramStart"/>
      <w:r w:rsidR="00E85B13" w:rsidRPr="005F5612">
        <w:rPr>
          <w:rFonts w:ascii="Times New Roman" w:hAnsi="Times New Roman" w:cs="Times New Roman"/>
          <w:sz w:val="24"/>
          <w:szCs w:val="24"/>
          <w:lang w:val="en-GB"/>
        </w:rPr>
        <w:t>that,</w:t>
      </w:r>
      <w:proofErr w:type="gramEnd"/>
      <w:r w:rsidR="00E85B13" w:rsidRPr="005F5612">
        <w:rPr>
          <w:rFonts w:ascii="Times New Roman" w:hAnsi="Times New Roman" w:cs="Times New Roman"/>
          <w:sz w:val="24"/>
          <w:szCs w:val="24"/>
          <w:lang w:val="en-GB"/>
        </w:rPr>
        <w:t xml:space="preserve"> being a professional and representing the body of librarians, the NLA </w:t>
      </w:r>
      <w:r w:rsidR="005F6C9F" w:rsidRPr="005F5612">
        <w:rPr>
          <w:rFonts w:ascii="Times New Roman" w:hAnsi="Times New Roman" w:cs="Times New Roman"/>
          <w:sz w:val="24"/>
          <w:szCs w:val="24"/>
          <w:lang w:val="en-GB"/>
        </w:rPr>
        <w:t xml:space="preserve">President </w:t>
      </w:r>
      <w:r w:rsidR="00E85B13" w:rsidRPr="005F5612">
        <w:rPr>
          <w:rFonts w:ascii="Times New Roman" w:hAnsi="Times New Roman" w:cs="Times New Roman"/>
          <w:sz w:val="24"/>
          <w:szCs w:val="24"/>
          <w:lang w:val="en-GB"/>
        </w:rPr>
        <w:t>more easily than the other Board members, understands the issues that are usually presented before the Board, by the National Librarian</w:t>
      </w:r>
      <w:r w:rsidR="005F6C9F" w:rsidRPr="005F5612">
        <w:rPr>
          <w:rFonts w:ascii="Times New Roman" w:hAnsi="Times New Roman" w:cs="Times New Roman"/>
          <w:sz w:val="24"/>
          <w:szCs w:val="24"/>
          <w:lang w:val="en-GB"/>
        </w:rPr>
        <w:t xml:space="preserve"> so is able to support the National Librarian in convincing the Board and getting approvals. </w:t>
      </w:r>
    </w:p>
    <w:p w14:paraId="4172EFC6" w14:textId="3A2F1211" w:rsidR="007C0754" w:rsidRPr="007C0754" w:rsidRDefault="007C0754" w:rsidP="005F5612">
      <w:pPr>
        <w:spacing w:after="0"/>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Membership of the Council of the Association.</w:t>
      </w:r>
    </w:p>
    <w:p w14:paraId="539AF4AF" w14:textId="685F61B5" w:rsidR="001572E8" w:rsidRDefault="007C0754"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834E08" w:rsidRPr="00AB0AC9">
        <w:rPr>
          <w:rFonts w:ascii="Times New Roman" w:hAnsi="Times New Roman" w:cs="Times New Roman"/>
          <w:sz w:val="28"/>
          <w:szCs w:val="28"/>
          <w:lang w:val="en-GB"/>
        </w:rPr>
        <w:t>onversely, the Library is represented on the Council of the Association by the National Librarian</w:t>
      </w:r>
      <w:r w:rsidR="0057237C">
        <w:rPr>
          <w:rFonts w:ascii="Times New Roman" w:hAnsi="Times New Roman" w:cs="Times New Roman"/>
          <w:sz w:val="28"/>
          <w:szCs w:val="28"/>
          <w:lang w:val="en-GB"/>
        </w:rPr>
        <w:t xml:space="preserve">/Chief Executive Officer of the Library. The council of the Association is the body that takes decisions on the management of the affairs of the NLA. It is concerned with the general attainment of the organisational goals, and objectives in </w:t>
      </w:r>
      <w:r w:rsidR="0074319C">
        <w:rPr>
          <w:rFonts w:ascii="Times New Roman" w:hAnsi="Times New Roman" w:cs="Times New Roman"/>
          <w:sz w:val="28"/>
          <w:szCs w:val="28"/>
          <w:lang w:val="en-GB"/>
        </w:rPr>
        <w:t xml:space="preserve">an </w:t>
      </w:r>
      <w:r w:rsidR="0057237C">
        <w:rPr>
          <w:rFonts w:ascii="Times New Roman" w:hAnsi="Times New Roman" w:cs="Times New Roman"/>
          <w:sz w:val="28"/>
          <w:szCs w:val="28"/>
          <w:lang w:val="en-GB"/>
        </w:rPr>
        <w:t xml:space="preserve">effective </w:t>
      </w:r>
      <w:r w:rsidR="0074319C">
        <w:rPr>
          <w:rFonts w:ascii="Times New Roman" w:hAnsi="Times New Roman" w:cs="Times New Roman"/>
          <w:sz w:val="28"/>
          <w:szCs w:val="28"/>
          <w:lang w:val="en-GB"/>
        </w:rPr>
        <w:t xml:space="preserve">and efficient manner. To the best of its abilities, having </w:t>
      </w:r>
      <w:proofErr w:type="gramStart"/>
      <w:r w:rsidR="0074319C">
        <w:rPr>
          <w:rFonts w:ascii="Times New Roman" w:hAnsi="Times New Roman" w:cs="Times New Roman"/>
          <w:sz w:val="28"/>
          <w:szCs w:val="28"/>
          <w:lang w:val="en-GB"/>
        </w:rPr>
        <w:t>being</w:t>
      </w:r>
      <w:proofErr w:type="gramEnd"/>
      <w:r w:rsidR="0074319C">
        <w:rPr>
          <w:rFonts w:ascii="Times New Roman" w:hAnsi="Times New Roman" w:cs="Times New Roman"/>
          <w:sz w:val="28"/>
          <w:szCs w:val="28"/>
          <w:lang w:val="en-GB"/>
        </w:rPr>
        <w:t xml:space="preserve"> at the planning table, the Library, through the National Librarian/Chief Executive Officer, has on a continuous basis, for the past fifty years, supported the Association in pursuit and attainment of its plans. This fact has been underscored by</w:t>
      </w:r>
      <w:r w:rsidR="00196D3F">
        <w:rPr>
          <w:rFonts w:ascii="Times New Roman" w:hAnsi="Times New Roman" w:cs="Times New Roman"/>
          <w:sz w:val="28"/>
          <w:szCs w:val="28"/>
          <w:lang w:val="en-GB"/>
        </w:rPr>
        <w:t xml:space="preserve"> Alhaji </w:t>
      </w:r>
      <w:proofErr w:type="spellStart"/>
      <w:r w:rsidR="00196D3F">
        <w:rPr>
          <w:rFonts w:ascii="Times New Roman" w:hAnsi="Times New Roman" w:cs="Times New Roman"/>
          <w:sz w:val="28"/>
          <w:szCs w:val="28"/>
          <w:lang w:val="en-GB"/>
        </w:rPr>
        <w:t>Mua’zu</w:t>
      </w:r>
      <w:proofErr w:type="spellEnd"/>
      <w:r w:rsidR="00196D3F">
        <w:rPr>
          <w:rFonts w:ascii="Times New Roman" w:hAnsi="Times New Roman" w:cs="Times New Roman"/>
          <w:sz w:val="28"/>
          <w:szCs w:val="28"/>
          <w:lang w:val="en-GB"/>
        </w:rPr>
        <w:t xml:space="preserve"> </w:t>
      </w:r>
      <w:proofErr w:type="spellStart"/>
      <w:r w:rsidR="00196D3F">
        <w:rPr>
          <w:rFonts w:ascii="Times New Roman" w:hAnsi="Times New Roman" w:cs="Times New Roman"/>
          <w:sz w:val="28"/>
          <w:szCs w:val="28"/>
          <w:lang w:val="en-GB"/>
        </w:rPr>
        <w:t>Wali</w:t>
      </w:r>
      <w:proofErr w:type="spellEnd"/>
      <w:r w:rsidR="00196D3F">
        <w:rPr>
          <w:rFonts w:ascii="Times New Roman" w:hAnsi="Times New Roman" w:cs="Times New Roman"/>
          <w:sz w:val="28"/>
          <w:szCs w:val="28"/>
          <w:lang w:val="en-GB"/>
        </w:rPr>
        <w:t>, a former Chief Executive Officer of the National Library of Nigeria,</w:t>
      </w:r>
      <w:r w:rsidR="00087E85">
        <w:rPr>
          <w:rFonts w:ascii="Times New Roman" w:hAnsi="Times New Roman" w:cs="Times New Roman"/>
          <w:sz w:val="28"/>
          <w:szCs w:val="28"/>
          <w:lang w:val="en-GB"/>
        </w:rPr>
        <w:t xml:space="preserve"> </w:t>
      </w:r>
      <w:r w:rsidR="00196D3F">
        <w:rPr>
          <w:rFonts w:ascii="Times New Roman" w:hAnsi="Times New Roman" w:cs="Times New Roman"/>
          <w:sz w:val="28"/>
          <w:szCs w:val="28"/>
          <w:lang w:val="en-GB"/>
        </w:rPr>
        <w:t xml:space="preserve">in his anniversary lecture delivered at the 50th anniversary celebration of the Association held in Abuja, in 2012. </w:t>
      </w:r>
      <w:r w:rsidR="00B84109">
        <w:rPr>
          <w:rFonts w:ascii="Times New Roman" w:hAnsi="Times New Roman" w:cs="Times New Roman"/>
          <w:sz w:val="28"/>
          <w:szCs w:val="28"/>
          <w:lang w:val="en-GB"/>
        </w:rPr>
        <w:t>According to</w:t>
      </w:r>
      <w:r w:rsidR="00196D3F">
        <w:rPr>
          <w:rFonts w:ascii="Times New Roman" w:hAnsi="Times New Roman" w:cs="Times New Roman"/>
          <w:sz w:val="28"/>
          <w:szCs w:val="28"/>
          <w:lang w:val="en-GB"/>
        </w:rPr>
        <w:t xml:space="preserve"> </w:t>
      </w:r>
      <w:proofErr w:type="spellStart"/>
      <w:r w:rsidR="00196D3F">
        <w:rPr>
          <w:rFonts w:ascii="Times New Roman" w:hAnsi="Times New Roman" w:cs="Times New Roman"/>
          <w:sz w:val="28"/>
          <w:szCs w:val="28"/>
          <w:lang w:val="en-GB"/>
        </w:rPr>
        <w:t>Wali</w:t>
      </w:r>
      <w:proofErr w:type="spellEnd"/>
      <w:r w:rsidR="00196D3F">
        <w:rPr>
          <w:rFonts w:ascii="Times New Roman" w:hAnsi="Times New Roman" w:cs="Times New Roman"/>
          <w:sz w:val="28"/>
          <w:szCs w:val="28"/>
          <w:lang w:val="en-GB"/>
        </w:rPr>
        <w:t xml:space="preserve">, without the continue support from the </w:t>
      </w:r>
      <w:proofErr w:type="gramStart"/>
      <w:r w:rsidR="00196D3F">
        <w:rPr>
          <w:rFonts w:ascii="Times New Roman" w:hAnsi="Times New Roman" w:cs="Times New Roman"/>
          <w:sz w:val="28"/>
          <w:szCs w:val="28"/>
          <w:lang w:val="en-GB"/>
        </w:rPr>
        <w:t>Library</w:t>
      </w:r>
      <w:proofErr w:type="gramEnd"/>
      <w:r w:rsidR="00196D3F">
        <w:rPr>
          <w:rFonts w:ascii="Times New Roman" w:hAnsi="Times New Roman" w:cs="Times New Roman"/>
          <w:sz w:val="28"/>
          <w:szCs w:val="28"/>
          <w:lang w:val="en-GB"/>
        </w:rPr>
        <w:t>, especially in 1998, when the Association was on the edge, it would never have been what it is, today.</w:t>
      </w:r>
      <w:r w:rsidR="00B84109">
        <w:rPr>
          <w:rFonts w:ascii="Times New Roman" w:hAnsi="Times New Roman" w:cs="Times New Roman"/>
          <w:sz w:val="28"/>
          <w:szCs w:val="28"/>
          <w:lang w:val="en-GB"/>
        </w:rPr>
        <w:t xml:space="preserve"> </w:t>
      </w:r>
    </w:p>
    <w:p w14:paraId="0737DED8" w14:textId="54198EBA" w:rsidR="00B84109" w:rsidRPr="00B84109" w:rsidRDefault="00B84109" w:rsidP="00B84109">
      <w:pPr>
        <w:spacing w:after="0"/>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Collaboration on Common Goals</w:t>
      </w:r>
    </w:p>
    <w:p w14:paraId="25CDDD6B" w14:textId="77777777" w:rsidR="00EE15BE" w:rsidRDefault="00B84109" w:rsidP="00B33A88">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Since both the Library and Association work towards the uplifting of the standards of the practice of librarianship, both parties have </w:t>
      </w:r>
      <w:proofErr w:type="gramStart"/>
      <w:r>
        <w:rPr>
          <w:rFonts w:ascii="Times New Roman" w:hAnsi="Times New Roman" w:cs="Times New Roman"/>
          <w:sz w:val="28"/>
          <w:szCs w:val="28"/>
          <w:lang w:val="en-GB"/>
        </w:rPr>
        <w:t>being</w:t>
      </w:r>
      <w:proofErr w:type="gramEnd"/>
      <w:r>
        <w:rPr>
          <w:rFonts w:ascii="Times New Roman" w:hAnsi="Times New Roman" w:cs="Times New Roman"/>
          <w:sz w:val="28"/>
          <w:szCs w:val="28"/>
          <w:lang w:val="en-GB"/>
        </w:rPr>
        <w:t xml:space="preserve"> working hand in glove </w:t>
      </w:r>
      <w:r w:rsidR="00DF187A">
        <w:rPr>
          <w:rFonts w:ascii="Times New Roman" w:hAnsi="Times New Roman" w:cs="Times New Roman"/>
          <w:sz w:val="28"/>
          <w:szCs w:val="28"/>
          <w:lang w:val="en-GB"/>
        </w:rPr>
        <w:t>to achieve targets that will be of benefit to the profession. Key among such collaborations is the one that</w:t>
      </w:r>
      <w:r w:rsidR="00041A91" w:rsidRPr="00AB0AC9">
        <w:rPr>
          <w:rFonts w:ascii="Times New Roman" w:hAnsi="Times New Roman" w:cs="Times New Roman"/>
          <w:sz w:val="28"/>
          <w:szCs w:val="28"/>
          <w:lang w:val="en-GB"/>
        </w:rPr>
        <w:t xml:space="preserve"> saw the two parties working towards the standardisation of practicing </w:t>
      </w:r>
      <w:r w:rsidR="00506265" w:rsidRPr="00AB0AC9">
        <w:rPr>
          <w:rFonts w:ascii="Times New Roman" w:hAnsi="Times New Roman" w:cs="Times New Roman"/>
          <w:sz w:val="28"/>
          <w:szCs w:val="28"/>
          <w:lang w:val="en-GB"/>
        </w:rPr>
        <w:t>librarians</w:t>
      </w:r>
      <w:r w:rsidR="00041A91" w:rsidRPr="00AB0AC9">
        <w:rPr>
          <w:rFonts w:ascii="Times New Roman" w:hAnsi="Times New Roman" w:cs="Times New Roman"/>
          <w:sz w:val="28"/>
          <w:szCs w:val="28"/>
          <w:lang w:val="en-GB"/>
        </w:rPr>
        <w:t xml:space="preserve"> which culminated into the establishment of the Librarians Registration Council of Nigeria, a body set up for the regulation of the practice of librarianship in Nigeria.</w:t>
      </w:r>
      <w:r w:rsidR="00DF187A">
        <w:rPr>
          <w:rFonts w:ascii="Times New Roman" w:hAnsi="Times New Roman" w:cs="Times New Roman"/>
          <w:sz w:val="28"/>
          <w:szCs w:val="28"/>
          <w:lang w:val="en-GB"/>
        </w:rPr>
        <w:t xml:space="preserve"> Both parties ha</w:t>
      </w:r>
      <w:r w:rsidR="00EE15BE">
        <w:rPr>
          <w:rFonts w:ascii="Times New Roman" w:hAnsi="Times New Roman" w:cs="Times New Roman"/>
          <w:sz w:val="28"/>
          <w:szCs w:val="28"/>
          <w:lang w:val="en-GB"/>
        </w:rPr>
        <w:t>ve</w:t>
      </w:r>
      <w:r w:rsidR="00DF187A">
        <w:rPr>
          <w:rFonts w:ascii="Times New Roman" w:hAnsi="Times New Roman" w:cs="Times New Roman"/>
          <w:sz w:val="28"/>
          <w:szCs w:val="28"/>
          <w:lang w:val="en-GB"/>
        </w:rPr>
        <w:t xml:space="preserve"> joined hand in lobbying the government, to set up a body with the mandate of registering and maintaining a register of professional librarians as well as setting standards </w:t>
      </w:r>
      <w:r w:rsidR="00EE15BE">
        <w:rPr>
          <w:rFonts w:ascii="Times New Roman" w:hAnsi="Times New Roman" w:cs="Times New Roman"/>
          <w:sz w:val="28"/>
          <w:szCs w:val="28"/>
          <w:lang w:val="en-GB"/>
        </w:rPr>
        <w:t xml:space="preserve">for </w:t>
      </w:r>
      <w:r w:rsidR="006D7026">
        <w:rPr>
          <w:rFonts w:ascii="Times New Roman" w:hAnsi="Times New Roman" w:cs="Times New Roman"/>
          <w:sz w:val="28"/>
          <w:szCs w:val="28"/>
          <w:lang w:val="en-GB"/>
        </w:rPr>
        <w:t xml:space="preserve">the practice of librarianship. </w:t>
      </w:r>
    </w:p>
    <w:p w14:paraId="6F56AFB7" w14:textId="57B65FA3" w:rsidR="00F6722E" w:rsidRDefault="00F6722E" w:rsidP="00B33A88">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It is also worth mentioning that the </w:t>
      </w:r>
      <w:r w:rsidR="00EE15BE">
        <w:rPr>
          <w:rFonts w:ascii="Times New Roman" w:hAnsi="Times New Roman" w:cs="Times New Roman"/>
          <w:sz w:val="28"/>
          <w:szCs w:val="28"/>
          <w:lang w:val="en-GB"/>
        </w:rPr>
        <w:t>organisations</w:t>
      </w:r>
      <w:r>
        <w:rPr>
          <w:rFonts w:ascii="Times New Roman" w:hAnsi="Times New Roman" w:cs="Times New Roman"/>
          <w:sz w:val="28"/>
          <w:szCs w:val="28"/>
          <w:lang w:val="en-GB"/>
        </w:rPr>
        <w:t xml:space="preserve"> have at one point or the other, collaborated in giving recognition</w:t>
      </w:r>
      <w:r w:rsidR="00EE15BE">
        <w:rPr>
          <w:rFonts w:ascii="Times New Roman" w:hAnsi="Times New Roman" w:cs="Times New Roman"/>
          <w:sz w:val="28"/>
          <w:szCs w:val="28"/>
          <w:lang w:val="en-GB"/>
        </w:rPr>
        <w:t xml:space="preserve"> to pe</w:t>
      </w:r>
      <w:r w:rsidR="005422C5">
        <w:rPr>
          <w:rFonts w:ascii="Times New Roman" w:hAnsi="Times New Roman" w:cs="Times New Roman"/>
          <w:sz w:val="28"/>
          <w:szCs w:val="28"/>
          <w:lang w:val="en-GB"/>
        </w:rPr>
        <w:t xml:space="preserve">rsons </w:t>
      </w:r>
      <w:r w:rsidR="00EE15BE">
        <w:rPr>
          <w:rFonts w:ascii="Times New Roman" w:hAnsi="Times New Roman" w:cs="Times New Roman"/>
          <w:sz w:val="28"/>
          <w:szCs w:val="28"/>
          <w:lang w:val="en-GB"/>
        </w:rPr>
        <w:t>who</w:t>
      </w:r>
      <w:r w:rsidR="005422C5">
        <w:rPr>
          <w:rFonts w:ascii="Times New Roman" w:hAnsi="Times New Roman" w:cs="Times New Roman"/>
          <w:sz w:val="28"/>
          <w:szCs w:val="28"/>
          <w:lang w:val="en-GB"/>
        </w:rPr>
        <w:t xml:space="preserve">, though </w:t>
      </w:r>
      <w:r w:rsidR="005422C5" w:rsidRPr="005422C5">
        <w:rPr>
          <w:rFonts w:ascii="Times New Roman" w:hAnsi="Times New Roman" w:cs="Times New Roman"/>
          <w:sz w:val="28"/>
          <w:szCs w:val="28"/>
          <w:lang w:val="en-GB"/>
        </w:rPr>
        <w:t>do not belong to the profession</w:t>
      </w:r>
      <w:r w:rsidR="005422C5">
        <w:rPr>
          <w:rFonts w:ascii="Times New Roman" w:hAnsi="Times New Roman" w:cs="Times New Roman"/>
          <w:sz w:val="28"/>
          <w:szCs w:val="28"/>
          <w:lang w:val="en-GB"/>
        </w:rPr>
        <w:t>,</w:t>
      </w:r>
      <w:r w:rsidR="00EE15BE">
        <w:rPr>
          <w:rFonts w:ascii="Times New Roman" w:hAnsi="Times New Roman" w:cs="Times New Roman"/>
          <w:sz w:val="28"/>
          <w:szCs w:val="28"/>
          <w:lang w:val="en-GB"/>
        </w:rPr>
        <w:t xml:space="preserve"> have given outstanding support to</w:t>
      </w:r>
      <w:r w:rsidR="005422C5">
        <w:rPr>
          <w:rFonts w:ascii="Times New Roman" w:hAnsi="Times New Roman" w:cs="Times New Roman"/>
          <w:sz w:val="28"/>
          <w:szCs w:val="28"/>
          <w:lang w:val="en-GB"/>
        </w:rPr>
        <w:t xml:space="preserve"> the progress of librarianship in Nigeria,</w:t>
      </w:r>
      <w:r>
        <w:rPr>
          <w:rFonts w:ascii="Times New Roman" w:hAnsi="Times New Roman" w:cs="Times New Roman"/>
          <w:sz w:val="28"/>
          <w:szCs w:val="28"/>
          <w:lang w:val="en-GB"/>
        </w:rPr>
        <w:t xml:space="preserve"> as way of appreciation and encouragement to do more</w:t>
      </w:r>
      <w:r w:rsidR="005422C5">
        <w:rPr>
          <w:rFonts w:ascii="Times New Roman" w:hAnsi="Times New Roman" w:cs="Times New Roman"/>
          <w:sz w:val="28"/>
          <w:szCs w:val="28"/>
          <w:lang w:val="en-GB"/>
        </w:rPr>
        <w:t xml:space="preserve"> and invitation to others too.</w:t>
      </w:r>
      <w:r>
        <w:rPr>
          <w:rFonts w:ascii="Times New Roman" w:hAnsi="Times New Roman" w:cs="Times New Roman"/>
          <w:sz w:val="28"/>
          <w:szCs w:val="28"/>
          <w:lang w:val="en-GB"/>
        </w:rPr>
        <w:t xml:space="preserve"> Notable among such individuals are Architect Sonny </w:t>
      </w:r>
      <w:proofErr w:type="spellStart"/>
      <w:r>
        <w:rPr>
          <w:rFonts w:ascii="Times New Roman" w:hAnsi="Times New Roman" w:cs="Times New Roman"/>
          <w:sz w:val="28"/>
          <w:szCs w:val="28"/>
          <w:lang w:val="en-GB"/>
        </w:rPr>
        <w:t>Echono</w:t>
      </w:r>
      <w:proofErr w:type="spellEnd"/>
      <w:r>
        <w:rPr>
          <w:rFonts w:ascii="Times New Roman" w:hAnsi="Times New Roman" w:cs="Times New Roman"/>
          <w:sz w:val="28"/>
          <w:szCs w:val="28"/>
          <w:lang w:val="en-GB"/>
        </w:rPr>
        <w:t xml:space="preserve">, and Chief </w:t>
      </w:r>
      <w:proofErr w:type="spellStart"/>
      <w:r w:rsidR="0050178C">
        <w:rPr>
          <w:rFonts w:ascii="Times New Roman" w:hAnsi="Times New Roman" w:cs="Times New Roman"/>
          <w:sz w:val="28"/>
          <w:szCs w:val="28"/>
          <w:lang w:val="en-GB"/>
        </w:rPr>
        <w:t>Seiyefa</w:t>
      </w:r>
      <w:proofErr w:type="spellEnd"/>
      <w:r w:rsidR="0050178C">
        <w:rPr>
          <w:rFonts w:ascii="Times New Roman" w:hAnsi="Times New Roman" w:cs="Times New Roman"/>
          <w:sz w:val="28"/>
          <w:szCs w:val="28"/>
          <w:lang w:val="en-GB"/>
        </w:rPr>
        <w:t xml:space="preserve"> </w:t>
      </w:r>
      <w:proofErr w:type="spellStart"/>
      <w:r w:rsidR="0050178C">
        <w:rPr>
          <w:rFonts w:ascii="Times New Roman" w:hAnsi="Times New Roman" w:cs="Times New Roman"/>
          <w:sz w:val="28"/>
          <w:szCs w:val="28"/>
          <w:lang w:val="en-GB"/>
        </w:rPr>
        <w:t>Koroye</w:t>
      </w:r>
      <w:proofErr w:type="spellEnd"/>
      <w:r w:rsidR="0031136D">
        <w:rPr>
          <w:rFonts w:ascii="Times New Roman" w:hAnsi="Times New Roman" w:cs="Times New Roman"/>
          <w:sz w:val="28"/>
          <w:szCs w:val="28"/>
          <w:lang w:val="en-GB"/>
        </w:rPr>
        <w:t xml:space="preserve">. Architect </w:t>
      </w:r>
      <w:proofErr w:type="spellStart"/>
      <w:r w:rsidR="0031136D">
        <w:rPr>
          <w:rFonts w:ascii="Times New Roman" w:hAnsi="Times New Roman" w:cs="Times New Roman"/>
          <w:sz w:val="28"/>
          <w:szCs w:val="28"/>
          <w:lang w:val="en-GB"/>
        </w:rPr>
        <w:t>Echono</w:t>
      </w:r>
      <w:proofErr w:type="spellEnd"/>
      <w:r w:rsidR="0031136D">
        <w:rPr>
          <w:rFonts w:ascii="Times New Roman" w:hAnsi="Times New Roman" w:cs="Times New Roman"/>
          <w:sz w:val="28"/>
          <w:szCs w:val="28"/>
          <w:lang w:val="en-GB"/>
        </w:rPr>
        <w:t xml:space="preserve">, as the Permanent Secretary the Ministry of Education, exerted the influence of his office and his experience in, and of the real estate industry to see to the downward review of the cost for the completion of the National Library Headquarters building. Apart from the government’s desire for the completion of the project, his contributions helped to get the solution that will lead to the completion of the project within the next two years. Chief </w:t>
      </w:r>
      <w:proofErr w:type="spellStart"/>
      <w:r w:rsidR="0031136D">
        <w:rPr>
          <w:rFonts w:ascii="Times New Roman" w:hAnsi="Times New Roman" w:cs="Times New Roman"/>
          <w:sz w:val="28"/>
          <w:szCs w:val="28"/>
          <w:lang w:val="en-GB"/>
        </w:rPr>
        <w:t>Koroye</w:t>
      </w:r>
      <w:proofErr w:type="spellEnd"/>
      <w:r w:rsidR="0031136D">
        <w:rPr>
          <w:rFonts w:ascii="Times New Roman" w:hAnsi="Times New Roman" w:cs="Times New Roman"/>
          <w:sz w:val="28"/>
          <w:szCs w:val="28"/>
          <w:lang w:val="en-GB"/>
        </w:rPr>
        <w:t xml:space="preserve"> on the other hand, was </w:t>
      </w:r>
      <w:r w:rsidR="00366FD3">
        <w:rPr>
          <w:rFonts w:ascii="Times New Roman" w:hAnsi="Times New Roman" w:cs="Times New Roman"/>
          <w:sz w:val="28"/>
          <w:szCs w:val="28"/>
          <w:lang w:val="en-GB"/>
        </w:rPr>
        <w:t>the Chairman of the Bayelsa State Library Board. During his time, though not a librarian himself, he supported all the causes were crucial to the progress of the Bayelsa State Library Board, by using his influence and access to the state government, to get whatever was needed for such progress. In addition, he ensured that the state’s Library board was sponsored to be attend NLA conferences and activities and he himself was usually present, whenever he had time. The two were jointly nominated by the Association and the Library to the Council of the NLA, which found merit in the nomination and were conferred with</w:t>
      </w:r>
      <w:r w:rsidR="005422C5">
        <w:rPr>
          <w:rFonts w:ascii="Times New Roman" w:hAnsi="Times New Roman" w:cs="Times New Roman"/>
          <w:sz w:val="28"/>
          <w:szCs w:val="28"/>
          <w:lang w:val="en-GB"/>
        </w:rPr>
        <w:t xml:space="preserve"> the Eminent Service Award in 2021.</w:t>
      </w:r>
    </w:p>
    <w:p w14:paraId="486F570C" w14:textId="1F753A9F" w:rsidR="00B33A88" w:rsidRDefault="00B33A88" w:rsidP="00B33A88">
      <w:pPr>
        <w:jc w:val="both"/>
        <w:rPr>
          <w:rFonts w:ascii="Times New Roman" w:hAnsi="Times New Roman" w:cs="Times New Roman"/>
          <w:i/>
          <w:iCs/>
          <w:sz w:val="28"/>
          <w:szCs w:val="28"/>
          <w:lang w:val="en-GB"/>
        </w:rPr>
      </w:pPr>
      <w:r w:rsidRPr="00AB0AC9">
        <w:rPr>
          <w:rFonts w:ascii="Times New Roman" w:hAnsi="Times New Roman" w:cs="Times New Roman"/>
          <w:sz w:val="28"/>
          <w:szCs w:val="28"/>
          <w:lang w:val="en-GB"/>
        </w:rPr>
        <w:t xml:space="preserve">Beyond </w:t>
      </w:r>
      <w:r>
        <w:rPr>
          <w:rFonts w:ascii="Times New Roman" w:hAnsi="Times New Roman" w:cs="Times New Roman"/>
          <w:sz w:val="28"/>
          <w:szCs w:val="28"/>
          <w:lang w:val="en-GB"/>
        </w:rPr>
        <w:t>this,</w:t>
      </w:r>
      <w:r w:rsidRPr="00AB0AC9">
        <w:rPr>
          <w:rFonts w:ascii="Times New Roman" w:hAnsi="Times New Roman" w:cs="Times New Roman"/>
          <w:sz w:val="28"/>
          <w:szCs w:val="28"/>
          <w:lang w:val="en-GB"/>
        </w:rPr>
        <w:t xml:space="preserve"> both parties have worked </w:t>
      </w:r>
      <w:r>
        <w:rPr>
          <w:rFonts w:ascii="Times New Roman" w:hAnsi="Times New Roman" w:cs="Times New Roman"/>
          <w:sz w:val="28"/>
          <w:szCs w:val="28"/>
          <w:lang w:val="en-GB"/>
        </w:rPr>
        <w:t xml:space="preserve">and brought forth, </w:t>
      </w:r>
      <w:r w:rsidRPr="00AB0AC9">
        <w:rPr>
          <w:rFonts w:ascii="Times New Roman" w:hAnsi="Times New Roman" w:cs="Times New Roman"/>
          <w:sz w:val="28"/>
          <w:szCs w:val="28"/>
          <w:lang w:val="en-GB"/>
        </w:rPr>
        <w:t xml:space="preserve">the </w:t>
      </w:r>
      <w:r w:rsidRPr="00AB0AC9">
        <w:rPr>
          <w:rFonts w:ascii="Times New Roman" w:hAnsi="Times New Roman" w:cs="Times New Roman"/>
          <w:i/>
          <w:iCs/>
          <w:sz w:val="28"/>
          <w:szCs w:val="28"/>
          <w:lang w:val="en-GB"/>
        </w:rPr>
        <w:t xml:space="preserve">Harmonised Classification Scheme for Nigerian Government Documents and International Organisation Publications. </w:t>
      </w:r>
    </w:p>
    <w:p w14:paraId="45116D15" w14:textId="77777777" w:rsidR="006D7026" w:rsidRDefault="006D7026" w:rsidP="006D7026">
      <w:pPr>
        <w:spacing w:after="0"/>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Capacity Building:</w:t>
      </w:r>
    </w:p>
    <w:p w14:paraId="2F027CBE" w14:textId="77777777" w:rsidR="00D73BC5" w:rsidRDefault="006D7026"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Similarly, for </w:t>
      </w:r>
      <w:r w:rsidR="001572E8" w:rsidRPr="00AB0AC9">
        <w:rPr>
          <w:rFonts w:ascii="Times New Roman" w:hAnsi="Times New Roman" w:cs="Times New Roman"/>
          <w:sz w:val="28"/>
          <w:szCs w:val="28"/>
          <w:lang w:val="en-GB"/>
        </w:rPr>
        <w:t>the past ha</w:t>
      </w:r>
      <w:r>
        <w:rPr>
          <w:rFonts w:ascii="Times New Roman" w:hAnsi="Times New Roman" w:cs="Times New Roman"/>
          <w:sz w:val="28"/>
          <w:szCs w:val="28"/>
          <w:lang w:val="en-GB"/>
        </w:rPr>
        <w:t>lf-</w:t>
      </w:r>
      <w:r w:rsidR="001572E8" w:rsidRPr="00AB0AC9">
        <w:rPr>
          <w:rFonts w:ascii="Times New Roman" w:hAnsi="Times New Roman" w:cs="Times New Roman"/>
          <w:sz w:val="28"/>
          <w:szCs w:val="28"/>
          <w:lang w:val="en-GB"/>
        </w:rPr>
        <w:t xml:space="preserve">century, the relationship between the Library and the Association has seen them collaborate on organising professional development seminars </w:t>
      </w:r>
      <w:r>
        <w:rPr>
          <w:rFonts w:ascii="Times New Roman" w:hAnsi="Times New Roman" w:cs="Times New Roman"/>
          <w:sz w:val="28"/>
          <w:szCs w:val="28"/>
          <w:lang w:val="en-GB"/>
        </w:rPr>
        <w:t xml:space="preserve">and </w:t>
      </w:r>
      <w:r w:rsidR="001572E8" w:rsidRPr="00AB0AC9">
        <w:rPr>
          <w:rFonts w:ascii="Times New Roman" w:hAnsi="Times New Roman" w:cs="Times New Roman"/>
          <w:sz w:val="28"/>
          <w:szCs w:val="28"/>
          <w:lang w:val="en-GB"/>
        </w:rPr>
        <w:t>workshops</w:t>
      </w:r>
      <w:r>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This periodic sessions</w:t>
      </w:r>
      <w:proofErr w:type="gramEnd"/>
      <w:r>
        <w:rPr>
          <w:rFonts w:ascii="Times New Roman" w:hAnsi="Times New Roman" w:cs="Times New Roman"/>
          <w:sz w:val="28"/>
          <w:szCs w:val="28"/>
          <w:lang w:val="en-GB"/>
        </w:rPr>
        <w:t xml:space="preserve"> does provide a fertile ground where library professionals meet to exchange information, share ideas, experiences and expertise. </w:t>
      </w:r>
      <w:bookmarkStart w:id="1" w:name="_Hlk100826693"/>
      <w:r w:rsidR="002A61DC">
        <w:rPr>
          <w:rFonts w:ascii="Times New Roman" w:hAnsi="Times New Roman" w:cs="Times New Roman"/>
          <w:sz w:val="28"/>
          <w:szCs w:val="28"/>
          <w:lang w:val="en-GB"/>
        </w:rPr>
        <w:t xml:space="preserve">Apart from the periodic sessions, the Association also helps in providing opportunities to establish network for librarians to meet as colleagues to develop policy and share, which the </w:t>
      </w:r>
      <w:proofErr w:type="gramStart"/>
      <w:r w:rsidR="002A61DC">
        <w:rPr>
          <w:rFonts w:ascii="Times New Roman" w:hAnsi="Times New Roman" w:cs="Times New Roman"/>
          <w:sz w:val="28"/>
          <w:szCs w:val="28"/>
          <w:lang w:val="en-GB"/>
        </w:rPr>
        <w:t>Library</w:t>
      </w:r>
      <w:proofErr w:type="gramEnd"/>
      <w:r w:rsidR="002A61DC">
        <w:rPr>
          <w:rFonts w:ascii="Times New Roman" w:hAnsi="Times New Roman" w:cs="Times New Roman"/>
          <w:sz w:val="28"/>
          <w:szCs w:val="28"/>
          <w:lang w:val="en-GB"/>
        </w:rPr>
        <w:t xml:space="preserve"> leverages upon. </w:t>
      </w:r>
    </w:p>
    <w:p w14:paraId="595E49B0" w14:textId="445BDBDB" w:rsidR="00D73BC5" w:rsidRDefault="00D73BC5"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Examples of such include the NLA AGM/Conference, Cataloguing and Classification workshop, Information and Technology Section Workshop etc.</w:t>
      </w:r>
    </w:p>
    <w:p w14:paraId="0DE57093" w14:textId="0D7840E5" w:rsidR="006E7DA4" w:rsidRPr="002A61DC" w:rsidRDefault="002A61DC"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This has in no small measure </w:t>
      </w:r>
      <w:r w:rsidR="00D73BC5">
        <w:rPr>
          <w:rFonts w:ascii="Times New Roman" w:hAnsi="Times New Roman" w:cs="Times New Roman"/>
          <w:sz w:val="28"/>
          <w:szCs w:val="28"/>
          <w:lang w:val="en-GB"/>
        </w:rPr>
        <w:t xml:space="preserve">impacted positively on staff performance in their offices.  </w:t>
      </w:r>
      <w:r>
        <w:rPr>
          <w:rFonts w:ascii="Times New Roman" w:hAnsi="Times New Roman" w:cs="Times New Roman"/>
          <w:sz w:val="28"/>
          <w:szCs w:val="28"/>
          <w:lang w:val="en-GB"/>
        </w:rPr>
        <w:t xml:space="preserve"> </w:t>
      </w:r>
    </w:p>
    <w:bookmarkEnd w:id="1"/>
    <w:p w14:paraId="62A92423" w14:textId="1420DA9A" w:rsidR="00B84109" w:rsidRDefault="000253FE" w:rsidP="005F5612">
      <w:pPr>
        <w:spacing w:after="0"/>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Publicity and Advocacy</w:t>
      </w:r>
    </w:p>
    <w:p w14:paraId="4B6EF573" w14:textId="6D6E1ABA" w:rsidR="000253FE" w:rsidRDefault="000253FE"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The Association plays a vital role in giving activities of the </w:t>
      </w:r>
      <w:proofErr w:type="gramStart"/>
      <w:r>
        <w:rPr>
          <w:rFonts w:ascii="Times New Roman" w:hAnsi="Times New Roman" w:cs="Times New Roman"/>
          <w:sz w:val="28"/>
          <w:szCs w:val="28"/>
          <w:lang w:val="en-GB"/>
        </w:rPr>
        <w:t>Library</w:t>
      </w:r>
      <w:proofErr w:type="gramEnd"/>
      <w:r>
        <w:rPr>
          <w:rFonts w:ascii="Times New Roman" w:hAnsi="Times New Roman" w:cs="Times New Roman"/>
          <w:sz w:val="28"/>
          <w:szCs w:val="28"/>
          <w:lang w:val="en-GB"/>
        </w:rPr>
        <w:t xml:space="preserve"> visibility and publicity to its members, such as readership promotion campaigns, ISBN/ISSN sensitization, sensitization on legal deposit compliance</w:t>
      </w:r>
      <w:r w:rsidR="00BE63FF">
        <w:rPr>
          <w:rFonts w:ascii="Times New Roman" w:hAnsi="Times New Roman" w:cs="Times New Roman"/>
          <w:sz w:val="28"/>
          <w:szCs w:val="28"/>
          <w:lang w:val="en-GB"/>
        </w:rPr>
        <w:t xml:space="preserve">. The Association additionally do send representatives and even resource persons to such activities. In </w:t>
      </w:r>
      <w:proofErr w:type="spellStart"/>
      <w:r w:rsidR="00BE63FF">
        <w:rPr>
          <w:rFonts w:ascii="Times New Roman" w:hAnsi="Times New Roman" w:cs="Times New Roman"/>
          <w:sz w:val="28"/>
          <w:szCs w:val="28"/>
          <w:lang w:val="en-GB"/>
        </w:rPr>
        <w:t>addiction</w:t>
      </w:r>
      <w:proofErr w:type="spellEnd"/>
      <w:r w:rsidR="00BE63FF">
        <w:rPr>
          <w:rFonts w:ascii="Times New Roman" w:hAnsi="Times New Roman" w:cs="Times New Roman"/>
          <w:sz w:val="28"/>
          <w:szCs w:val="28"/>
          <w:lang w:val="en-GB"/>
        </w:rPr>
        <w:t xml:space="preserve">, the Association through its state chapters helped to scale up the introduction of the online application solutions the </w:t>
      </w:r>
      <w:proofErr w:type="gramStart"/>
      <w:r w:rsidR="00BE63FF">
        <w:rPr>
          <w:rFonts w:ascii="Times New Roman" w:hAnsi="Times New Roman" w:cs="Times New Roman"/>
          <w:sz w:val="28"/>
          <w:szCs w:val="28"/>
          <w:lang w:val="en-GB"/>
        </w:rPr>
        <w:t>Library</w:t>
      </w:r>
      <w:proofErr w:type="gramEnd"/>
      <w:r w:rsidR="00BE63FF">
        <w:rPr>
          <w:rFonts w:ascii="Times New Roman" w:hAnsi="Times New Roman" w:cs="Times New Roman"/>
          <w:sz w:val="28"/>
          <w:szCs w:val="28"/>
          <w:lang w:val="en-GB"/>
        </w:rPr>
        <w:t xml:space="preserve"> recently introduced for the issuance of ISBN.</w:t>
      </w:r>
    </w:p>
    <w:p w14:paraId="34044CD4" w14:textId="0E00F815" w:rsidR="00BE63FF" w:rsidRDefault="00BE63FF" w:rsidP="005F5612">
      <w:pPr>
        <w:spacing w:after="0"/>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Publications</w:t>
      </w:r>
    </w:p>
    <w:p w14:paraId="5639F0E1" w14:textId="197138A8" w:rsidR="00BE63FF" w:rsidRPr="00BE63FF" w:rsidRDefault="00BE63FF"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Association and the library are each, involved in the publication of professional journals – Nigerian Libraries and </w:t>
      </w:r>
      <w:proofErr w:type="spellStart"/>
      <w:r>
        <w:rPr>
          <w:rFonts w:ascii="Times New Roman" w:hAnsi="Times New Roman" w:cs="Times New Roman"/>
          <w:sz w:val="28"/>
          <w:szCs w:val="28"/>
          <w:lang w:val="en-GB"/>
        </w:rPr>
        <w:t>Nigerbiblios</w:t>
      </w:r>
      <w:proofErr w:type="spellEnd"/>
      <w:r>
        <w:rPr>
          <w:rFonts w:ascii="Times New Roman" w:hAnsi="Times New Roman" w:cs="Times New Roman"/>
          <w:sz w:val="28"/>
          <w:szCs w:val="28"/>
          <w:lang w:val="en-GB"/>
        </w:rPr>
        <w:t xml:space="preserve"> respectively. These journals which </w:t>
      </w:r>
      <w:r w:rsidR="0050524B">
        <w:rPr>
          <w:rFonts w:ascii="Times New Roman" w:hAnsi="Times New Roman" w:cs="Times New Roman"/>
          <w:sz w:val="28"/>
          <w:szCs w:val="28"/>
          <w:lang w:val="en-GB"/>
        </w:rPr>
        <w:t>are extensively used by librarians, has being providing avenue for professional development and research. They serve as an effective means of establishing a legitimate and effective voice for the profession in Nigeria.</w:t>
      </w:r>
    </w:p>
    <w:p w14:paraId="1B52D71F" w14:textId="6E3319E7" w:rsidR="00B84109" w:rsidRPr="00FF56BB" w:rsidRDefault="00B84109" w:rsidP="005F5612">
      <w:pPr>
        <w:spacing w:after="0"/>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Office Accommodation and Staff Support</w:t>
      </w:r>
      <w:r w:rsidR="0050524B">
        <w:rPr>
          <w:rFonts w:ascii="Times New Roman" w:hAnsi="Times New Roman" w:cs="Times New Roman"/>
          <w:b/>
          <w:bCs/>
          <w:sz w:val="28"/>
          <w:szCs w:val="28"/>
          <w:lang w:val="en-GB"/>
        </w:rPr>
        <w:t>/Involv</w:t>
      </w:r>
      <w:r w:rsidR="00EE15BE">
        <w:rPr>
          <w:rFonts w:ascii="Times New Roman" w:hAnsi="Times New Roman" w:cs="Times New Roman"/>
          <w:b/>
          <w:bCs/>
          <w:sz w:val="28"/>
          <w:szCs w:val="28"/>
          <w:lang w:val="en-GB"/>
        </w:rPr>
        <w:t>e</w:t>
      </w:r>
      <w:r w:rsidR="0050524B">
        <w:rPr>
          <w:rFonts w:ascii="Times New Roman" w:hAnsi="Times New Roman" w:cs="Times New Roman"/>
          <w:b/>
          <w:bCs/>
          <w:sz w:val="28"/>
          <w:szCs w:val="28"/>
          <w:lang w:val="en-GB"/>
        </w:rPr>
        <w:t>ment</w:t>
      </w:r>
    </w:p>
    <w:p w14:paraId="7E73266B" w14:textId="4C65D6A2" w:rsidR="006E7DA4" w:rsidRDefault="00B84109" w:rsidP="00B844D5">
      <w:pPr>
        <w:jc w:val="both"/>
        <w:rPr>
          <w:rFonts w:ascii="Times New Roman" w:hAnsi="Times New Roman" w:cs="Times New Roman"/>
          <w:sz w:val="28"/>
          <w:szCs w:val="28"/>
          <w:lang w:val="en-GB"/>
        </w:rPr>
      </w:pPr>
      <w:r w:rsidRPr="00AB0AC9">
        <w:rPr>
          <w:rFonts w:ascii="Times New Roman" w:hAnsi="Times New Roman" w:cs="Times New Roman"/>
          <w:sz w:val="28"/>
          <w:szCs w:val="28"/>
          <w:lang w:val="en-GB"/>
        </w:rPr>
        <w:t xml:space="preserve">The </w:t>
      </w:r>
      <w:proofErr w:type="gramStart"/>
      <w:r w:rsidRPr="00AB0AC9">
        <w:rPr>
          <w:rFonts w:ascii="Times New Roman" w:hAnsi="Times New Roman" w:cs="Times New Roman"/>
          <w:sz w:val="28"/>
          <w:szCs w:val="28"/>
          <w:lang w:val="en-GB"/>
        </w:rPr>
        <w:t>Library</w:t>
      </w:r>
      <w:proofErr w:type="gramEnd"/>
      <w:r w:rsidRPr="00AB0AC9">
        <w:rPr>
          <w:rFonts w:ascii="Times New Roman" w:hAnsi="Times New Roman" w:cs="Times New Roman"/>
          <w:sz w:val="28"/>
          <w:szCs w:val="28"/>
          <w:lang w:val="en-GB"/>
        </w:rPr>
        <w:t xml:space="preserve"> has unconditionally provided office accommodation for the association for her</w:t>
      </w:r>
      <w:r w:rsidR="0050524B">
        <w:rPr>
          <w:rFonts w:ascii="Times New Roman" w:hAnsi="Times New Roman" w:cs="Times New Roman"/>
          <w:sz w:val="28"/>
          <w:szCs w:val="28"/>
          <w:lang w:val="en-GB"/>
        </w:rPr>
        <w:t xml:space="preserve"> </w:t>
      </w:r>
      <w:r w:rsidRPr="00AB0AC9">
        <w:rPr>
          <w:rFonts w:ascii="Times New Roman" w:hAnsi="Times New Roman" w:cs="Times New Roman"/>
          <w:sz w:val="28"/>
          <w:szCs w:val="28"/>
          <w:lang w:val="en-GB"/>
        </w:rPr>
        <w:t>use as permanent secretariat, at its headquarters in Abuja</w:t>
      </w:r>
      <w:r w:rsidR="0050524B">
        <w:rPr>
          <w:rFonts w:ascii="Times New Roman" w:hAnsi="Times New Roman" w:cs="Times New Roman"/>
          <w:sz w:val="28"/>
          <w:szCs w:val="28"/>
          <w:lang w:val="en-GB"/>
        </w:rPr>
        <w:t xml:space="preserve">. In addition to this the </w:t>
      </w:r>
      <w:proofErr w:type="gramStart"/>
      <w:r w:rsidR="0050524B">
        <w:rPr>
          <w:rFonts w:ascii="Times New Roman" w:hAnsi="Times New Roman" w:cs="Times New Roman"/>
          <w:sz w:val="28"/>
          <w:szCs w:val="28"/>
          <w:lang w:val="en-GB"/>
        </w:rPr>
        <w:t>Library</w:t>
      </w:r>
      <w:proofErr w:type="gramEnd"/>
      <w:r w:rsidR="0050524B">
        <w:rPr>
          <w:rFonts w:ascii="Times New Roman" w:hAnsi="Times New Roman" w:cs="Times New Roman"/>
          <w:sz w:val="28"/>
          <w:szCs w:val="28"/>
          <w:lang w:val="en-GB"/>
        </w:rPr>
        <w:t xml:space="preserve"> does second </w:t>
      </w:r>
      <w:r w:rsidRPr="00AB0AC9">
        <w:rPr>
          <w:rFonts w:ascii="Times New Roman" w:hAnsi="Times New Roman" w:cs="Times New Roman"/>
          <w:sz w:val="28"/>
          <w:szCs w:val="28"/>
          <w:lang w:val="en-GB"/>
        </w:rPr>
        <w:t xml:space="preserve">staff on its payroll </w:t>
      </w:r>
      <w:r w:rsidR="0050524B">
        <w:rPr>
          <w:rFonts w:ascii="Times New Roman" w:hAnsi="Times New Roman" w:cs="Times New Roman"/>
          <w:sz w:val="28"/>
          <w:szCs w:val="28"/>
          <w:lang w:val="en-GB"/>
        </w:rPr>
        <w:t>to the Association</w:t>
      </w:r>
      <w:r w:rsidRPr="00AB0AC9">
        <w:rPr>
          <w:rFonts w:ascii="Times New Roman" w:hAnsi="Times New Roman" w:cs="Times New Roman"/>
          <w:sz w:val="28"/>
          <w:szCs w:val="28"/>
          <w:lang w:val="en-GB"/>
        </w:rPr>
        <w:t xml:space="preserve">. </w:t>
      </w:r>
      <w:r w:rsidR="0050524B">
        <w:rPr>
          <w:rFonts w:ascii="Times New Roman" w:hAnsi="Times New Roman" w:cs="Times New Roman"/>
          <w:sz w:val="28"/>
          <w:szCs w:val="28"/>
          <w:lang w:val="en-GB"/>
        </w:rPr>
        <w:t>Very</w:t>
      </w:r>
      <w:r w:rsidRPr="00AB0AC9">
        <w:rPr>
          <w:rFonts w:ascii="Times New Roman" w:hAnsi="Times New Roman" w:cs="Times New Roman"/>
          <w:sz w:val="28"/>
          <w:szCs w:val="28"/>
          <w:lang w:val="en-GB"/>
        </w:rPr>
        <w:t xml:space="preserve"> recently </w:t>
      </w:r>
      <w:r w:rsidR="0050524B">
        <w:rPr>
          <w:rFonts w:ascii="Times New Roman" w:hAnsi="Times New Roman" w:cs="Times New Roman"/>
          <w:sz w:val="28"/>
          <w:szCs w:val="28"/>
          <w:lang w:val="en-GB"/>
        </w:rPr>
        <w:t xml:space="preserve">the </w:t>
      </w:r>
      <w:proofErr w:type="gramStart"/>
      <w:r w:rsidR="0050524B">
        <w:rPr>
          <w:rFonts w:ascii="Times New Roman" w:hAnsi="Times New Roman" w:cs="Times New Roman"/>
          <w:sz w:val="28"/>
          <w:szCs w:val="28"/>
          <w:lang w:val="en-GB"/>
        </w:rPr>
        <w:t>Library</w:t>
      </w:r>
      <w:proofErr w:type="gramEnd"/>
      <w:r w:rsidR="0050524B">
        <w:rPr>
          <w:rFonts w:ascii="Times New Roman" w:hAnsi="Times New Roman" w:cs="Times New Roman"/>
          <w:sz w:val="28"/>
          <w:szCs w:val="28"/>
          <w:lang w:val="en-GB"/>
        </w:rPr>
        <w:t xml:space="preserve"> has </w:t>
      </w:r>
      <w:r w:rsidRPr="00AB0AC9">
        <w:rPr>
          <w:rFonts w:ascii="Times New Roman" w:hAnsi="Times New Roman" w:cs="Times New Roman"/>
          <w:sz w:val="28"/>
          <w:szCs w:val="28"/>
          <w:lang w:val="en-GB"/>
        </w:rPr>
        <w:t xml:space="preserve">started providing fully furnished accommodation in its </w:t>
      </w:r>
      <w:r w:rsidR="0050524B">
        <w:rPr>
          <w:rFonts w:ascii="Times New Roman" w:hAnsi="Times New Roman" w:cs="Times New Roman"/>
          <w:sz w:val="28"/>
          <w:szCs w:val="28"/>
          <w:lang w:val="en-GB"/>
        </w:rPr>
        <w:t xml:space="preserve">prototype </w:t>
      </w:r>
      <w:r w:rsidRPr="00AB0AC9">
        <w:rPr>
          <w:rFonts w:ascii="Times New Roman" w:hAnsi="Times New Roman" w:cs="Times New Roman"/>
          <w:sz w:val="28"/>
          <w:szCs w:val="28"/>
          <w:lang w:val="en-GB"/>
        </w:rPr>
        <w:t xml:space="preserve">branches for the use of the state chapters, for office accommodation. </w:t>
      </w:r>
      <w:r w:rsidR="0050524B">
        <w:rPr>
          <w:rFonts w:ascii="Times New Roman" w:hAnsi="Times New Roman" w:cs="Times New Roman"/>
          <w:sz w:val="28"/>
          <w:szCs w:val="28"/>
          <w:lang w:val="en-GB"/>
        </w:rPr>
        <w:t xml:space="preserve">In terms of membership drive, </w:t>
      </w:r>
      <w:r w:rsidR="006E7DA4" w:rsidRPr="00AB0AC9">
        <w:rPr>
          <w:rFonts w:ascii="Times New Roman" w:hAnsi="Times New Roman" w:cs="Times New Roman"/>
          <w:sz w:val="28"/>
          <w:szCs w:val="28"/>
          <w:lang w:val="en-GB"/>
        </w:rPr>
        <w:t xml:space="preserve">The Library has made it mandatory that </w:t>
      </w:r>
      <w:r w:rsidR="0050524B">
        <w:rPr>
          <w:rFonts w:ascii="Times New Roman" w:hAnsi="Times New Roman" w:cs="Times New Roman"/>
          <w:sz w:val="28"/>
          <w:szCs w:val="28"/>
          <w:lang w:val="en-GB"/>
        </w:rPr>
        <w:t xml:space="preserve">her </w:t>
      </w:r>
      <w:r w:rsidR="006E7DA4" w:rsidRPr="00AB0AC9">
        <w:rPr>
          <w:rFonts w:ascii="Times New Roman" w:hAnsi="Times New Roman" w:cs="Times New Roman"/>
          <w:sz w:val="28"/>
          <w:szCs w:val="28"/>
          <w:lang w:val="en-GB"/>
        </w:rPr>
        <w:t>libra</w:t>
      </w:r>
      <w:r w:rsidR="00C63A83" w:rsidRPr="00AB0AC9">
        <w:rPr>
          <w:rFonts w:ascii="Times New Roman" w:hAnsi="Times New Roman" w:cs="Times New Roman"/>
          <w:sz w:val="28"/>
          <w:szCs w:val="28"/>
          <w:lang w:val="en-GB"/>
        </w:rPr>
        <w:t>r</w:t>
      </w:r>
      <w:r w:rsidR="006E7DA4" w:rsidRPr="00AB0AC9">
        <w:rPr>
          <w:rFonts w:ascii="Times New Roman" w:hAnsi="Times New Roman" w:cs="Times New Roman"/>
          <w:sz w:val="28"/>
          <w:szCs w:val="28"/>
          <w:lang w:val="en-GB"/>
        </w:rPr>
        <w:t>ians must be active members of the Association</w:t>
      </w:r>
      <w:r w:rsidR="00C63A83" w:rsidRPr="00AB0AC9">
        <w:rPr>
          <w:rFonts w:ascii="Times New Roman" w:hAnsi="Times New Roman" w:cs="Times New Roman"/>
          <w:sz w:val="28"/>
          <w:szCs w:val="28"/>
          <w:lang w:val="en-GB"/>
        </w:rPr>
        <w:t xml:space="preserve"> and as of date, they are not only just active, but also in the Executive Councils of some state Chapters</w:t>
      </w:r>
      <w:r w:rsidR="001572E8" w:rsidRPr="00AB0AC9">
        <w:rPr>
          <w:rFonts w:ascii="Times New Roman" w:hAnsi="Times New Roman" w:cs="Times New Roman"/>
          <w:sz w:val="28"/>
          <w:szCs w:val="28"/>
          <w:lang w:val="en-GB"/>
        </w:rPr>
        <w:t xml:space="preserve">. In fact, Adamawa, FCT, </w:t>
      </w:r>
      <w:proofErr w:type="spellStart"/>
      <w:r w:rsidR="001572E8" w:rsidRPr="00AB0AC9">
        <w:rPr>
          <w:rFonts w:ascii="Times New Roman" w:hAnsi="Times New Roman" w:cs="Times New Roman"/>
          <w:sz w:val="28"/>
          <w:szCs w:val="28"/>
          <w:lang w:val="en-GB"/>
        </w:rPr>
        <w:t>Kwara</w:t>
      </w:r>
      <w:proofErr w:type="spellEnd"/>
      <w:r w:rsidR="001572E8" w:rsidRPr="00AB0AC9">
        <w:rPr>
          <w:rFonts w:ascii="Times New Roman" w:hAnsi="Times New Roman" w:cs="Times New Roman"/>
          <w:sz w:val="28"/>
          <w:szCs w:val="28"/>
          <w:lang w:val="en-GB"/>
        </w:rPr>
        <w:t xml:space="preserve">, Oyo have staff of the </w:t>
      </w:r>
      <w:proofErr w:type="gramStart"/>
      <w:r w:rsidR="001572E8" w:rsidRPr="00AB0AC9">
        <w:rPr>
          <w:rFonts w:ascii="Times New Roman" w:hAnsi="Times New Roman" w:cs="Times New Roman"/>
          <w:sz w:val="28"/>
          <w:szCs w:val="28"/>
          <w:lang w:val="en-GB"/>
        </w:rPr>
        <w:t>Library</w:t>
      </w:r>
      <w:proofErr w:type="gramEnd"/>
      <w:r w:rsidR="001572E8" w:rsidRPr="00AB0AC9">
        <w:rPr>
          <w:rFonts w:ascii="Times New Roman" w:hAnsi="Times New Roman" w:cs="Times New Roman"/>
          <w:sz w:val="28"/>
          <w:szCs w:val="28"/>
          <w:lang w:val="en-GB"/>
        </w:rPr>
        <w:t xml:space="preserve">, as their Chairman. </w:t>
      </w:r>
    </w:p>
    <w:p w14:paraId="79E7F265" w14:textId="23AB28EB" w:rsidR="0081630C" w:rsidRDefault="0081630C" w:rsidP="00E75035">
      <w:pPr>
        <w:spacing w:after="0"/>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Conclusion</w:t>
      </w:r>
    </w:p>
    <w:p w14:paraId="7AF20F00" w14:textId="25440920" w:rsidR="00E15EBA" w:rsidRDefault="0081630C" w:rsidP="00B844D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Based on the foregoing, it is safe to conclude that the Library and the Association are faces of the same coin. They complement each other in driving the development and progress of our profession. I can confidently conclude that the </w:t>
      </w:r>
      <w:r w:rsidR="000405F7">
        <w:rPr>
          <w:rFonts w:ascii="Times New Roman" w:hAnsi="Times New Roman" w:cs="Times New Roman"/>
          <w:sz w:val="28"/>
          <w:szCs w:val="28"/>
          <w:lang w:val="en-GB"/>
        </w:rPr>
        <w:t>if these two organisations have related fared together for over fifty years, without bickering, nor crisis</w:t>
      </w:r>
      <w:r w:rsidR="00E15EBA">
        <w:rPr>
          <w:rFonts w:ascii="Times New Roman" w:hAnsi="Times New Roman" w:cs="Times New Roman"/>
          <w:sz w:val="28"/>
          <w:szCs w:val="28"/>
          <w:lang w:val="en-GB"/>
        </w:rPr>
        <w:t xml:space="preserve">, it possible for them to continue to live and work harmoniously for the next five hundred years. This is not only my wish, </w:t>
      </w:r>
      <w:proofErr w:type="gramStart"/>
      <w:r w:rsidR="00E15EBA">
        <w:rPr>
          <w:rFonts w:ascii="Times New Roman" w:hAnsi="Times New Roman" w:cs="Times New Roman"/>
          <w:sz w:val="28"/>
          <w:szCs w:val="28"/>
          <w:lang w:val="en-GB"/>
        </w:rPr>
        <w:t>it is</w:t>
      </w:r>
      <w:proofErr w:type="gramEnd"/>
      <w:r w:rsidR="00E15EBA">
        <w:rPr>
          <w:rFonts w:ascii="Times New Roman" w:hAnsi="Times New Roman" w:cs="Times New Roman"/>
          <w:sz w:val="28"/>
          <w:szCs w:val="28"/>
          <w:lang w:val="en-GB"/>
        </w:rPr>
        <w:t xml:space="preserve"> also my prayer.</w:t>
      </w:r>
    </w:p>
    <w:p w14:paraId="27057266" w14:textId="77777777" w:rsidR="00E15EBA" w:rsidRDefault="00E15EBA" w:rsidP="00E15EBA">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Prof. Chinwe Veronica </w:t>
      </w:r>
      <w:proofErr w:type="spellStart"/>
      <w:r>
        <w:rPr>
          <w:rFonts w:ascii="Times New Roman" w:hAnsi="Times New Roman" w:cs="Times New Roman"/>
          <w:sz w:val="28"/>
          <w:szCs w:val="28"/>
          <w:lang w:val="en-GB"/>
        </w:rPr>
        <w:t>Anunobi</w:t>
      </w:r>
      <w:proofErr w:type="spellEnd"/>
    </w:p>
    <w:p w14:paraId="186E4CD9" w14:textId="77777777" w:rsidR="00E15EBA" w:rsidRDefault="00E15EBA" w:rsidP="00E15EBA">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Abuja,</w:t>
      </w:r>
    </w:p>
    <w:p w14:paraId="784D7A7D" w14:textId="4D8E025E" w:rsidR="0081630C" w:rsidRPr="0081630C" w:rsidRDefault="00E15EBA" w:rsidP="00E15EBA">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April 2022. </w:t>
      </w:r>
      <w:r w:rsidR="000405F7">
        <w:rPr>
          <w:rFonts w:ascii="Times New Roman" w:hAnsi="Times New Roman" w:cs="Times New Roman"/>
          <w:sz w:val="28"/>
          <w:szCs w:val="28"/>
          <w:lang w:val="en-GB"/>
        </w:rPr>
        <w:t xml:space="preserve"> </w:t>
      </w:r>
    </w:p>
    <w:p w14:paraId="63655474" w14:textId="4165C992" w:rsidR="0050524B" w:rsidRDefault="0050524B" w:rsidP="00B844D5">
      <w:pPr>
        <w:jc w:val="both"/>
        <w:rPr>
          <w:rFonts w:ascii="Times New Roman" w:hAnsi="Times New Roman" w:cs="Times New Roman"/>
          <w:sz w:val="28"/>
          <w:szCs w:val="28"/>
          <w:lang w:val="en-GB"/>
        </w:rPr>
      </w:pPr>
    </w:p>
    <w:p w14:paraId="78F2C14C" w14:textId="13EE89F5" w:rsidR="0050524B" w:rsidRDefault="0050524B" w:rsidP="00B844D5">
      <w:pPr>
        <w:jc w:val="both"/>
        <w:rPr>
          <w:rFonts w:ascii="Times New Roman" w:hAnsi="Times New Roman" w:cs="Times New Roman"/>
          <w:sz w:val="28"/>
          <w:szCs w:val="28"/>
          <w:lang w:val="en-GB"/>
        </w:rPr>
      </w:pPr>
    </w:p>
    <w:sdt>
      <w:sdtPr>
        <w:rPr>
          <w:rFonts w:asciiTheme="minorHAnsi" w:eastAsiaTheme="minorHAnsi" w:hAnsiTheme="minorHAnsi" w:cstheme="minorBidi"/>
          <w:color w:val="auto"/>
          <w:sz w:val="22"/>
          <w:szCs w:val="22"/>
          <w:lang w:val="en-NG"/>
        </w:rPr>
        <w:id w:val="-399522197"/>
        <w:docPartObj>
          <w:docPartGallery w:val="Bibliographies"/>
          <w:docPartUnique/>
        </w:docPartObj>
      </w:sdtPr>
      <w:sdtContent>
        <w:p w14:paraId="18C0E188" w14:textId="6B31E482" w:rsidR="00D30653" w:rsidRDefault="00D30653">
          <w:pPr>
            <w:pStyle w:val="Heading1"/>
          </w:pPr>
          <w:r>
            <w:t>References</w:t>
          </w:r>
        </w:p>
        <w:p w14:paraId="0CC18B14" w14:textId="1B0EBE8D" w:rsidR="000A3796" w:rsidRDefault="00000000" w:rsidP="00D30653"/>
      </w:sdtContent>
    </w:sdt>
    <w:p w14:paraId="3A98CAFD" w14:textId="4B2ECCCB" w:rsidR="00D30653" w:rsidRDefault="000A3796" w:rsidP="00D30653">
      <w:pPr>
        <w:rPr>
          <w:lang w:val="en-GB"/>
        </w:rPr>
      </w:pPr>
      <w:proofErr w:type="spellStart"/>
      <w:r>
        <w:rPr>
          <w:lang w:val="en-GB"/>
        </w:rPr>
        <w:t>Aina</w:t>
      </w:r>
      <w:proofErr w:type="spellEnd"/>
      <w:r>
        <w:rPr>
          <w:lang w:val="en-GB"/>
        </w:rPr>
        <w:t>, L.O. (2021). My Stewardship at the National Library of Nigeria: 2016-2021</w:t>
      </w:r>
    </w:p>
    <w:p w14:paraId="2D365F0F" w14:textId="77777777" w:rsidR="000A3796" w:rsidRDefault="000A3796" w:rsidP="00D30653">
      <w:pPr>
        <w:rPr>
          <w:lang w:val="en-GB"/>
        </w:rPr>
      </w:pPr>
      <w:r>
        <w:rPr>
          <w:lang w:val="en-GB"/>
        </w:rPr>
        <w:t xml:space="preserve">           Abuja: National Library of Nigeria.</w:t>
      </w:r>
    </w:p>
    <w:p w14:paraId="5D7370F2" w14:textId="7DF0234C" w:rsidR="000A3796" w:rsidRDefault="000A3796" w:rsidP="00D30653">
      <w:pPr>
        <w:rPr>
          <w:lang w:val="en-GB"/>
        </w:rPr>
      </w:pPr>
      <w:r>
        <w:rPr>
          <w:lang w:val="en-GB"/>
        </w:rPr>
        <w:t xml:space="preserve">Petrov, K. (2013). Principles of Management. </w:t>
      </w:r>
      <w:r w:rsidR="00905732">
        <w:rPr>
          <w:lang w:val="en-GB"/>
        </w:rPr>
        <w:t>Accessed from YouTube on 14</w:t>
      </w:r>
      <w:r w:rsidR="00905732" w:rsidRPr="00905732">
        <w:rPr>
          <w:vertAlign w:val="superscript"/>
          <w:lang w:val="en-GB"/>
        </w:rPr>
        <w:t>th</w:t>
      </w:r>
      <w:r w:rsidR="00905732">
        <w:rPr>
          <w:lang w:val="en-GB"/>
        </w:rPr>
        <w:t xml:space="preserve"> June 2020.</w:t>
      </w:r>
    </w:p>
    <w:sdt>
      <w:sdtPr>
        <w:id w:val="-573587230"/>
        <w:bibliography/>
      </w:sdtPr>
      <w:sdtContent>
        <w:p w14:paraId="1D319F95" w14:textId="77777777" w:rsidR="00905732" w:rsidRPr="00905732" w:rsidRDefault="00905732" w:rsidP="00905732">
          <w:pPr>
            <w:rPr>
              <w:lang w:val="en-US"/>
            </w:rPr>
          </w:pPr>
          <w:r w:rsidRPr="00905732">
            <w:fldChar w:fldCharType="begin"/>
          </w:r>
          <w:r w:rsidRPr="00905732">
            <w:instrText xml:space="preserve"> BIBLIOGRAPHY </w:instrText>
          </w:r>
          <w:r w:rsidRPr="00905732">
            <w:fldChar w:fldCharType="separate"/>
          </w:r>
          <w:r w:rsidRPr="00905732">
            <w:rPr>
              <w:lang w:val="en-US"/>
            </w:rPr>
            <w:t xml:space="preserve">Ugwokwe, B. U. (1992). </w:t>
          </w:r>
          <w:r w:rsidRPr="00905732">
            <w:rPr>
              <w:i/>
              <w:iCs/>
              <w:lang w:val="en-US"/>
            </w:rPr>
            <w:t>Library: A Bank of Knowlege.</w:t>
          </w:r>
          <w:r w:rsidRPr="00905732">
            <w:rPr>
              <w:lang w:val="en-US"/>
            </w:rPr>
            <w:t xml:space="preserve"> Enugu: New Service Communications LTD.</w:t>
          </w:r>
        </w:p>
        <w:p w14:paraId="13C3D6F9" w14:textId="77777777" w:rsidR="00905732" w:rsidRPr="00905732" w:rsidRDefault="00905732" w:rsidP="00905732">
          <w:r w:rsidRPr="00905732">
            <w:rPr>
              <w:lang w:val="en-GB"/>
            </w:rPr>
            <w:fldChar w:fldCharType="end"/>
          </w:r>
        </w:p>
      </w:sdtContent>
    </w:sdt>
    <w:p w14:paraId="5F5E0FB7" w14:textId="77777777" w:rsidR="00905732" w:rsidRPr="000A3796" w:rsidRDefault="00905732" w:rsidP="00D30653">
      <w:pPr>
        <w:rPr>
          <w:lang w:val="en-GB"/>
        </w:rPr>
      </w:pPr>
    </w:p>
    <w:p w14:paraId="5CC6394F" w14:textId="77777777" w:rsidR="001572E8" w:rsidRPr="00AB0AC9" w:rsidRDefault="001572E8" w:rsidP="00BA6999">
      <w:pPr>
        <w:rPr>
          <w:rFonts w:ascii="Times New Roman" w:hAnsi="Times New Roman" w:cs="Times New Roman"/>
          <w:sz w:val="28"/>
          <w:szCs w:val="28"/>
          <w:lang w:val="en-GB"/>
        </w:rPr>
      </w:pPr>
    </w:p>
    <w:sectPr w:rsidR="001572E8" w:rsidRPr="00AB0A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0198" w14:textId="77777777" w:rsidR="00BB667D" w:rsidRDefault="00BB667D" w:rsidP="006115C9">
      <w:pPr>
        <w:spacing w:after="0" w:line="240" w:lineRule="auto"/>
      </w:pPr>
      <w:r>
        <w:separator/>
      </w:r>
    </w:p>
  </w:endnote>
  <w:endnote w:type="continuationSeparator" w:id="0">
    <w:p w14:paraId="66C3D277" w14:textId="77777777" w:rsidR="00BB667D" w:rsidRDefault="00BB667D" w:rsidP="0061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453079"/>
      <w:docPartObj>
        <w:docPartGallery w:val="Page Numbers (Bottom of Page)"/>
        <w:docPartUnique/>
      </w:docPartObj>
    </w:sdtPr>
    <w:sdtEndPr>
      <w:rPr>
        <w:noProof/>
      </w:rPr>
    </w:sdtEndPr>
    <w:sdtContent>
      <w:p w14:paraId="6B3B8D17" w14:textId="1A56BC0B" w:rsidR="006115C9" w:rsidRDefault="006115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BBBA0" w14:textId="77777777" w:rsidR="006115C9" w:rsidRDefault="00611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13EB" w14:textId="77777777" w:rsidR="00BB667D" w:rsidRDefault="00BB667D" w:rsidP="006115C9">
      <w:pPr>
        <w:spacing w:after="0" w:line="240" w:lineRule="auto"/>
      </w:pPr>
      <w:r>
        <w:separator/>
      </w:r>
    </w:p>
  </w:footnote>
  <w:footnote w:type="continuationSeparator" w:id="0">
    <w:p w14:paraId="4352562F" w14:textId="77777777" w:rsidR="00BB667D" w:rsidRDefault="00BB667D" w:rsidP="00611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6CCC"/>
    <w:multiLevelType w:val="hybridMultilevel"/>
    <w:tmpl w:val="639248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9356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2D7"/>
    <w:rsid w:val="00015090"/>
    <w:rsid w:val="000253FE"/>
    <w:rsid w:val="000405F7"/>
    <w:rsid w:val="00041A91"/>
    <w:rsid w:val="0005512C"/>
    <w:rsid w:val="00076F77"/>
    <w:rsid w:val="00087E85"/>
    <w:rsid w:val="000A3796"/>
    <w:rsid w:val="00155FE1"/>
    <w:rsid w:val="001572E8"/>
    <w:rsid w:val="001864E8"/>
    <w:rsid w:val="00196D3F"/>
    <w:rsid w:val="001B0901"/>
    <w:rsid w:val="002A61DC"/>
    <w:rsid w:val="002F5D41"/>
    <w:rsid w:val="0031136D"/>
    <w:rsid w:val="00366FD3"/>
    <w:rsid w:val="00374424"/>
    <w:rsid w:val="004560BC"/>
    <w:rsid w:val="004C5165"/>
    <w:rsid w:val="004C7BEE"/>
    <w:rsid w:val="0050178C"/>
    <w:rsid w:val="0050524B"/>
    <w:rsid w:val="00506265"/>
    <w:rsid w:val="005422C5"/>
    <w:rsid w:val="0057237C"/>
    <w:rsid w:val="005A261F"/>
    <w:rsid w:val="005A667D"/>
    <w:rsid w:val="005C5C27"/>
    <w:rsid w:val="005F5612"/>
    <w:rsid w:val="005F6C9F"/>
    <w:rsid w:val="006115C9"/>
    <w:rsid w:val="00671535"/>
    <w:rsid w:val="006C0B95"/>
    <w:rsid w:val="006D56AC"/>
    <w:rsid w:val="006D7026"/>
    <w:rsid w:val="006E7DA4"/>
    <w:rsid w:val="00742B2B"/>
    <w:rsid w:val="0074319C"/>
    <w:rsid w:val="00746CE9"/>
    <w:rsid w:val="007B280F"/>
    <w:rsid w:val="007C0754"/>
    <w:rsid w:val="007C0A15"/>
    <w:rsid w:val="007E0D15"/>
    <w:rsid w:val="007F091D"/>
    <w:rsid w:val="0081630C"/>
    <w:rsid w:val="00834E08"/>
    <w:rsid w:val="00837DC3"/>
    <w:rsid w:val="00905732"/>
    <w:rsid w:val="009143B2"/>
    <w:rsid w:val="00924360"/>
    <w:rsid w:val="00987EB3"/>
    <w:rsid w:val="00A51E34"/>
    <w:rsid w:val="00AB0AC9"/>
    <w:rsid w:val="00B33A88"/>
    <w:rsid w:val="00B51D75"/>
    <w:rsid w:val="00B84109"/>
    <w:rsid w:val="00B844D5"/>
    <w:rsid w:val="00BA22D7"/>
    <w:rsid w:val="00BA6999"/>
    <w:rsid w:val="00BB2631"/>
    <w:rsid w:val="00BB667D"/>
    <w:rsid w:val="00BC6556"/>
    <w:rsid w:val="00BD0480"/>
    <w:rsid w:val="00BE63FF"/>
    <w:rsid w:val="00C105C2"/>
    <w:rsid w:val="00C353BD"/>
    <w:rsid w:val="00C461CC"/>
    <w:rsid w:val="00C63A83"/>
    <w:rsid w:val="00CB517B"/>
    <w:rsid w:val="00D04863"/>
    <w:rsid w:val="00D142B5"/>
    <w:rsid w:val="00D30653"/>
    <w:rsid w:val="00D73BC5"/>
    <w:rsid w:val="00D911B5"/>
    <w:rsid w:val="00DF187A"/>
    <w:rsid w:val="00E01BF0"/>
    <w:rsid w:val="00E15EBA"/>
    <w:rsid w:val="00E75035"/>
    <w:rsid w:val="00E85B13"/>
    <w:rsid w:val="00ED085B"/>
    <w:rsid w:val="00EE15BE"/>
    <w:rsid w:val="00F6722E"/>
    <w:rsid w:val="00FD391D"/>
    <w:rsid w:val="00FD48A0"/>
    <w:rsid w:val="00FF1FD0"/>
    <w:rsid w:val="00FF56BB"/>
    <w:rsid w:val="00FF69D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C164"/>
  <w15:chartTrackingRefBased/>
  <w15:docId w15:val="{2F38F5BB-5718-416B-BF20-9104E467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88"/>
  </w:style>
  <w:style w:type="paragraph" w:styleId="Heading1">
    <w:name w:val="heading 1"/>
    <w:basedOn w:val="Normal"/>
    <w:next w:val="Normal"/>
    <w:link w:val="Heading1Char"/>
    <w:uiPriority w:val="9"/>
    <w:qFormat/>
    <w:rsid w:val="00D3065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DA4"/>
    <w:rPr>
      <w:sz w:val="16"/>
      <w:szCs w:val="16"/>
    </w:rPr>
  </w:style>
  <w:style w:type="paragraph" w:styleId="CommentText">
    <w:name w:val="annotation text"/>
    <w:basedOn w:val="Normal"/>
    <w:link w:val="CommentTextChar"/>
    <w:uiPriority w:val="99"/>
    <w:semiHidden/>
    <w:unhideWhenUsed/>
    <w:rsid w:val="006E7DA4"/>
    <w:pPr>
      <w:spacing w:line="240" w:lineRule="auto"/>
    </w:pPr>
    <w:rPr>
      <w:sz w:val="20"/>
      <w:szCs w:val="20"/>
    </w:rPr>
  </w:style>
  <w:style w:type="character" w:customStyle="1" w:styleId="CommentTextChar">
    <w:name w:val="Comment Text Char"/>
    <w:basedOn w:val="DefaultParagraphFont"/>
    <w:link w:val="CommentText"/>
    <w:uiPriority w:val="99"/>
    <w:semiHidden/>
    <w:rsid w:val="006E7DA4"/>
    <w:rPr>
      <w:sz w:val="20"/>
      <w:szCs w:val="20"/>
    </w:rPr>
  </w:style>
  <w:style w:type="paragraph" w:styleId="CommentSubject">
    <w:name w:val="annotation subject"/>
    <w:basedOn w:val="CommentText"/>
    <w:next w:val="CommentText"/>
    <w:link w:val="CommentSubjectChar"/>
    <w:uiPriority w:val="99"/>
    <w:semiHidden/>
    <w:unhideWhenUsed/>
    <w:rsid w:val="006E7DA4"/>
    <w:rPr>
      <w:b/>
      <w:bCs/>
    </w:rPr>
  </w:style>
  <w:style w:type="character" w:customStyle="1" w:styleId="CommentSubjectChar">
    <w:name w:val="Comment Subject Char"/>
    <w:basedOn w:val="CommentTextChar"/>
    <w:link w:val="CommentSubject"/>
    <w:uiPriority w:val="99"/>
    <w:semiHidden/>
    <w:rsid w:val="006E7DA4"/>
    <w:rPr>
      <w:b/>
      <w:bCs/>
      <w:sz w:val="20"/>
      <w:szCs w:val="20"/>
    </w:rPr>
  </w:style>
  <w:style w:type="paragraph" w:styleId="Revision">
    <w:name w:val="Revision"/>
    <w:hidden/>
    <w:uiPriority w:val="99"/>
    <w:semiHidden/>
    <w:rsid w:val="006E7DA4"/>
    <w:pPr>
      <w:spacing w:after="0" w:line="240" w:lineRule="auto"/>
    </w:pPr>
  </w:style>
  <w:style w:type="paragraph" w:styleId="ListParagraph">
    <w:name w:val="List Paragraph"/>
    <w:basedOn w:val="Normal"/>
    <w:uiPriority w:val="34"/>
    <w:qFormat/>
    <w:rsid w:val="00155FE1"/>
    <w:pPr>
      <w:ind w:left="720"/>
      <w:contextualSpacing/>
    </w:pPr>
  </w:style>
  <w:style w:type="character" w:customStyle="1" w:styleId="Heading1Char">
    <w:name w:val="Heading 1 Char"/>
    <w:basedOn w:val="DefaultParagraphFont"/>
    <w:link w:val="Heading1"/>
    <w:uiPriority w:val="9"/>
    <w:rsid w:val="00D3065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30653"/>
  </w:style>
  <w:style w:type="paragraph" w:styleId="Header">
    <w:name w:val="header"/>
    <w:basedOn w:val="Normal"/>
    <w:link w:val="HeaderChar"/>
    <w:uiPriority w:val="99"/>
    <w:unhideWhenUsed/>
    <w:rsid w:val="00611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5C9"/>
  </w:style>
  <w:style w:type="paragraph" w:styleId="Footer">
    <w:name w:val="footer"/>
    <w:basedOn w:val="Normal"/>
    <w:link w:val="FooterChar"/>
    <w:uiPriority w:val="99"/>
    <w:unhideWhenUsed/>
    <w:rsid w:val="00611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263100">
      <w:bodyDiv w:val="1"/>
      <w:marLeft w:val="0"/>
      <w:marRight w:val="0"/>
      <w:marTop w:val="0"/>
      <w:marBottom w:val="0"/>
      <w:divBdr>
        <w:top w:val="none" w:sz="0" w:space="0" w:color="auto"/>
        <w:left w:val="none" w:sz="0" w:space="0" w:color="auto"/>
        <w:bottom w:val="none" w:sz="0" w:space="0" w:color="auto"/>
        <w:right w:val="none" w:sz="0" w:space="0" w:color="auto"/>
      </w:divBdr>
    </w:div>
    <w:div w:id="21322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Ugw92</b:Tag>
    <b:SourceType>Book</b:SourceType>
    <b:Guid>{4B65A4E7-5EAB-459D-A4E7-99439ADB888D}</b:Guid>
    <b:Title>Library: A Bank of Knowlege.</b:Title>
    <b:Year>1992</b:Year>
    <b:City>Enugu</b:City>
    <b:Publisher>New Service Communications LTD</b:Publisher>
    <b:Author>
      <b:Author>
        <b:NameList>
          <b:Person>
            <b:Last>Ugwokwe</b:Last>
            <b:First>B.</b:First>
            <b:Middle>U.</b:Middle>
          </b:Person>
        </b:NameList>
      </b:Author>
    </b:Author>
    <b:RefOrder>1</b:RefOrder>
  </b:Source>
</b:Sources>
</file>

<file path=customXml/itemProps1.xml><?xml version="1.0" encoding="utf-8"?>
<ds:datastoreItem xmlns:ds="http://schemas.openxmlformats.org/officeDocument/2006/customXml" ds:itemID="{A82531EF-F742-49D4-8E9D-43EAECDB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11578</TotalTime>
  <Pages>6</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Vershima Orvell-Dio</dc:creator>
  <cp:keywords/>
  <dc:description/>
  <cp:lastModifiedBy>Vershima Orvell-Dio</cp:lastModifiedBy>
  <cp:revision>15</cp:revision>
  <cp:lastPrinted>2022-04-14T11:19:00Z</cp:lastPrinted>
  <dcterms:created xsi:type="dcterms:W3CDTF">2022-03-05T11:52:00Z</dcterms:created>
  <dcterms:modified xsi:type="dcterms:W3CDTF">2022-11-11T10:47:00Z</dcterms:modified>
</cp:coreProperties>
</file>